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37" w:rsidRDefault="00440B37" w:rsidP="00440B37">
      <w:pPr>
        <w:jc w:val="both"/>
      </w:pPr>
    </w:p>
    <w:p w:rsidR="00440B37" w:rsidRDefault="001E0176" w:rsidP="00440B37">
      <w:pPr>
        <w:jc w:val="both"/>
      </w:pPr>
      <w:r w:rsidRPr="001E017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4350" cy="1000125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B37" w:rsidRDefault="00440B37" w:rsidP="00440B37">
      <w:pPr>
        <w:jc w:val="both"/>
      </w:pPr>
    </w:p>
    <w:p w:rsidR="00440B37" w:rsidRDefault="00440B37" w:rsidP="00440B37">
      <w:pPr>
        <w:jc w:val="both"/>
      </w:pPr>
    </w:p>
    <w:p w:rsidR="00440B37" w:rsidRDefault="00440B37" w:rsidP="00440B37">
      <w:pPr>
        <w:jc w:val="both"/>
      </w:pPr>
    </w:p>
    <w:p w:rsidR="00440B37" w:rsidRDefault="00440B37" w:rsidP="00440B37">
      <w:pPr>
        <w:ind w:left="-567" w:right="-483"/>
        <w:rPr>
          <w:color w:val="FF0000"/>
        </w:rPr>
      </w:pPr>
    </w:p>
    <w:p w:rsidR="001E0176" w:rsidRDefault="001E0176" w:rsidP="00440B37">
      <w:pPr>
        <w:pStyle w:val="a3"/>
        <w:rPr>
          <w:sz w:val="22"/>
          <w:szCs w:val="22"/>
        </w:rPr>
      </w:pPr>
    </w:p>
    <w:p w:rsidR="00CF5C81" w:rsidRPr="0012551A" w:rsidRDefault="00440B37" w:rsidP="00440B37">
      <w:pPr>
        <w:pStyle w:val="a3"/>
        <w:rPr>
          <w:sz w:val="22"/>
          <w:szCs w:val="22"/>
        </w:rPr>
      </w:pPr>
      <w:r w:rsidRPr="0012551A">
        <w:rPr>
          <w:sz w:val="22"/>
          <w:szCs w:val="22"/>
        </w:rPr>
        <w:t xml:space="preserve">МУНИЦИПАЛЬНОЕ БЮДЖЕТНОЕ УЧРЕЖДЕНИЕ КУЛЬТУРЫ </w:t>
      </w:r>
    </w:p>
    <w:p w:rsidR="00440B37" w:rsidRPr="0012551A" w:rsidRDefault="00440B37" w:rsidP="00440B37">
      <w:pPr>
        <w:pStyle w:val="a3"/>
        <w:rPr>
          <w:sz w:val="22"/>
          <w:szCs w:val="22"/>
        </w:rPr>
      </w:pPr>
      <w:r w:rsidRPr="0012551A">
        <w:rPr>
          <w:sz w:val="22"/>
          <w:szCs w:val="22"/>
        </w:rPr>
        <w:t>«ИСТОРИКО-КРАЕВЕДЧЕСКИЙ МУЗЕЙ»</w:t>
      </w:r>
      <w:r w:rsidRPr="0012551A">
        <w:rPr>
          <w:sz w:val="22"/>
          <w:szCs w:val="22"/>
        </w:rPr>
        <w:br/>
        <w:t>АДМИНИСТРАЦИИ МУНИЦИПАЛЬНОГО ОБРАЗОВАНИЯ</w:t>
      </w:r>
      <w:r w:rsidRPr="0012551A">
        <w:rPr>
          <w:sz w:val="22"/>
          <w:szCs w:val="22"/>
        </w:rPr>
        <w:br/>
        <w:t>«КАРДЫМОВСКИЙ РАЙОН СМОЛЕНСКОЙ ОБЛАСТИ</w:t>
      </w:r>
    </w:p>
    <w:p w:rsidR="00440B37" w:rsidRPr="00CF5C81" w:rsidRDefault="00440B37" w:rsidP="00440B37">
      <w:pPr>
        <w:pStyle w:val="1"/>
        <w:rPr>
          <w:b/>
          <w:sz w:val="24"/>
          <w:szCs w:val="24"/>
        </w:rPr>
      </w:pPr>
    </w:p>
    <w:p w:rsidR="00440B37" w:rsidRDefault="00440B37" w:rsidP="00440B37">
      <w:pPr>
        <w:pStyle w:val="1"/>
        <w:rPr>
          <w:b/>
        </w:rPr>
      </w:pPr>
      <w:r>
        <w:rPr>
          <w:b/>
        </w:rPr>
        <w:t>П</w:t>
      </w:r>
      <w:r w:rsidR="00CF5C81">
        <w:rPr>
          <w:b/>
        </w:rPr>
        <w:t xml:space="preserve"> </w:t>
      </w:r>
      <w:r>
        <w:rPr>
          <w:b/>
        </w:rPr>
        <w:t>Р</w:t>
      </w:r>
      <w:r w:rsidR="00CF5C81">
        <w:rPr>
          <w:b/>
        </w:rPr>
        <w:t xml:space="preserve"> </w:t>
      </w:r>
      <w:r>
        <w:rPr>
          <w:b/>
        </w:rPr>
        <w:t>И</w:t>
      </w:r>
      <w:r w:rsidR="00CF5C81">
        <w:rPr>
          <w:b/>
        </w:rPr>
        <w:t xml:space="preserve"> </w:t>
      </w:r>
      <w:r>
        <w:rPr>
          <w:b/>
        </w:rPr>
        <w:t>К</w:t>
      </w:r>
      <w:r w:rsidR="00CF5C81">
        <w:rPr>
          <w:b/>
        </w:rPr>
        <w:t xml:space="preserve"> </w:t>
      </w:r>
      <w:r>
        <w:rPr>
          <w:b/>
        </w:rPr>
        <w:t>А</w:t>
      </w:r>
      <w:r w:rsidR="00CF5C81">
        <w:rPr>
          <w:b/>
        </w:rPr>
        <w:t xml:space="preserve"> </w:t>
      </w:r>
      <w:r>
        <w:rPr>
          <w:b/>
        </w:rPr>
        <w:t>З</w:t>
      </w:r>
    </w:p>
    <w:p w:rsidR="00440B37" w:rsidRDefault="00440B37" w:rsidP="00440B37">
      <w:pPr>
        <w:jc w:val="both"/>
        <w:rPr>
          <w:sz w:val="28"/>
          <w:szCs w:val="28"/>
        </w:rPr>
      </w:pPr>
    </w:p>
    <w:p w:rsidR="00440B37" w:rsidRDefault="00DF5316" w:rsidP="00440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251E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201E5">
        <w:rPr>
          <w:sz w:val="28"/>
          <w:szCs w:val="28"/>
        </w:rPr>
        <w:t>0</w:t>
      </w:r>
      <w:r w:rsidR="005C251E">
        <w:rPr>
          <w:sz w:val="28"/>
          <w:szCs w:val="28"/>
        </w:rPr>
        <w:t>1.2025</w:t>
      </w:r>
      <w:r>
        <w:rPr>
          <w:sz w:val="28"/>
          <w:szCs w:val="28"/>
        </w:rPr>
        <w:t xml:space="preserve"> года                                                                                       </w:t>
      </w:r>
      <w:r w:rsidR="00594D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C4FA9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D1C1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</w:p>
    <w:p w:rsidR="00DF5316" w:rsidRDefault="00DF5316" w:rsidP="00DF5316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E175D" w:rsidTr="003E175D">
        <w:tc>
          <w:tcPr>
            <w:tcW w:w="4644" w:type="dxa"/>
          </w:tcPr>
          <w:p w:rsidR="00B77EA5" w:rsidRDefault="00BC4FA9" w:rsidP="00067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на 2025 год прейскуранта цен на оказываемые плат</w:t>
            </w:r>
            <w:r w:rsidR="00213993">
              <w:rPr>
                <w:sz w:val="28"/>
                <w:szCs w:val="28"/>
              </w:rPr>
              <w:t>ные услуги и перечень</w:t>
            </w:r>
            <w:r>
              <w:rPr>
                <w:sz w:val="28"/>
                <w:szCs w:val="28"/>
              </w:rPr>
              <w:t xml:space="preserve"> льготных категорий граждан при оказании платных услуг</w:t>
            </w:r>
            <w:r w:rsidR="00067106">
              <w:rPr>
                <w:sz w:val="28"/>
                <w:szCs w:val="28"/>
              </w:rPr>
              <w:t xml:space="preserve"> </w:t>
            </w:r>
          </w:p>
        </w:tc>
      </w:tr>
    </w:tbl>
    <w:p w:rsidR="000118F1" w:rsidRDefault="000118F1" w:rsidP="00BC4FA9">
      <w:pPr>
        <w:spacing w:line="276" w:lineRule="auto"/>
        <w:ind w:firstLine="1134"/>
        <w:jc w:val="both"/>
        <w:rPr>
          <w:sz w:val="28"/>
          <w:szCs w:val="28"/>
        </w:rPr>
      </w:pPr>
    </w:p>
    <w:p w:rsidR="00BC4FA9" w:rsidRDefault="00BC4FA9" w:rsidP="00BC4FA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Основами законодательства Российской Федерации о культуре, утвержденных Верховным Советом Российской Федерации 09.10.1992 № 3612-1 (в ред. от 05.12.2017), </w:t>
      </w:r>
      <w:r w:rsidRPr="00DB3DE6">
        <w:rPr>
          <w:sz w:val="28"/>
          <w:szCs w:val="28"/>
        </w:rPr>
        <w:t>Федеральным законом "О некоммерческих организациях"</w:t>
      </w:r>
      <w:r>
        <w:rPr>
          <w:sz w:val="28"/>
          <w:szCs w:val="28"/>
        </w:rPr>
        <w:t xml:space="preserve"> в целях упорядочения уставной деятельности учреждения</w:t>
      </w:r>
    </w:p>
    <w:p w:rsidR="00BC4FA9" w:rsidRDefault="00BC4FA9" w:rsidP="00BC4FA9">
      <w:pPr>
        <w:spacing w:line="276" w:lineRule="auto"/>
        <w:ind w:firstLine="1134"/>
        <w:jc w:val="both"/>
        <w:rPr>
          <w:sz w:val="28"/>
          <w:szCs w:val="28"/>
        </w:rPr>
      </w:pPr>
    </w:p>
    <w:p w:rsidR="00BC4FA9" w:rsidRDefault="00BC4FA9" w:rsidP="00BC4FA9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118F1" w:rsidRDefault="000118F1" w:rsidP="007B696A">
      <w:pPr>
        <w:jc w:val="both"/>
        <w:rPr>
          <w:sz w:val="28"/>
          <w:szCs w:val="28"/>
        </w:rPr>
      </w:pPr>
    </w:p>
    <w:p w:rsidR="007B696A" w:rsidRDefault="00BC4FA9" w:rsidP="007B696A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7B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прейскурант цен на оказываемые платные услуги.</w:t>
      </w:r>
    </w:p>
    <w:p w:rsidR="007B696A" w:rsidRDefault="007B696A" w:rsidP="007B696A">
      <w:pPr>
        <w:jc w:val="both"/>
        <w:rPr>
          <w:sz w:val="28"/>
          <w:szCs w:val="28"/>
        </w:rPr>
      </w:pPr>
    </w:p>
    <w:p w:rsidR="007B696A" w:rsidRDefault="007B696A" w:rsidP="007B696A">
      <w:pPr>
        <w:jc w:val="both"/>
        <w:rPr>
          <w:sz w:val="22"/>
          <w:szCs w:val="22"/>
        </w:rPr>
      </w:pPr>
      <w:r>
        <w:rPr>
          <w:sz w:val="28"/>
          <w:szCs w:val="28"/>
        </w:rPr>
        <w:t>2.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Утвердить</w:t>
      </w:r>
      <w:r w:rsidR="00BC4FA9">
        <w:rPr>
          <w:sz w:val="22"/>
          <w:szCs w:val="22"/>
        </w:rPr>
        <w:t xml:space="preserve"> </w:t>
      </w:r>
      <w:r>
        <w:rPr>
          <w:sz w:val="28"/>
          <w:szCs w:val="28"/>
        </w:rPr>
        <w:t>перечень льготных категорий граждан при оказании платных услуг.</w:t>
      </w:r>
      <w:r w:rsidR="00BC4FA9">
        <w:rPr>
          <w:sz w:val="22"/>
          <w:szCs w:val="22"/>
        </w:rPr>
        <w:t xml:space="preserve"> </w:t>
      </w:r>
    </w:p>
    <w:p w:rsidR="007B696A" w:rsidRDefault="007B696A" w:rsidP="007B696A">
      <w:pPr>
        <w:jc w:val="both"/>
        <w:rPr>
          <w:sz w:val="28"/>
          <w:szCs w:val="28"/>
        </w:rPr>
      </w:pPr>
    </w:p>
    <w:p w:rsidR="00BC4FA9" w:rsidRPr="007B696A" w:rsidRDefault="007B696A" w:rsidP="007B696A">
      <w:pPr>
        <w:jc w:val="both"/>
        <w:rPr>
          <w:sz w:val="22"/>
          <w:szCs w:val="22"/>
        </w:rPr>
      </w:pPr>
      <w:r w:rsidRPr="007B696A">
        <w:rPr>
          <w:sz w:val="28"/>
          <w:szCs w:val="28"/>
        </w:rPr>
        <w:t>3.</w:t>
      </w:r>
      <w:r w:rsidR="00BC4FA9" w:rsidRPr="007B696A">
        <w:rPr>
          <w:sz w:val="28"/>
          <w:szCs w:val="28"/>
        </w:rPr>
        <w:t xml:space="preserve">  </w:t>
      </w:r>
      <w:r>
        <w:rPr>
          <w:sz w:val="28"/>
          <w:szCs w:val="28"/>
        </w:rPr>
        <w:t>Приказ вступает в силу с11 января 2025 года</w:t>
      </w:r>
      <w:r w:rsidR="00BC4FA9" w:rsidRPr="007B696A">
        <w:rPr>
          <w:sz w:val="28"/>
          <w:szCs w:val="28"/>
        </w:rPr>
        <w:t xml:space="preserve">             </w:t>
      </w:r>
      <w:r w:rsidR="00BC4FA9" w:rsidRPr="007B696A">
        <w:rPr>
          <w:sz w:val="22"/>
          <w:szCs w:val="22"/>
        </w:rPr>
        <w:t xml:space="preserve">                           </w:t>
      </w:r>
    </w:p>
    <w:p w:rsidR="007B696A" w:rsidRDefault="00BC4FA9" w:rsidP="007B696A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394BCA" w:rsidRDefault="00394BCA" w:rsidP="007B696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:rsidR="00CC4C67" w:rsidRDefault="00CC4C67" w:rsidP="007B696A">
      <w:pPr>
        <w:ind w:firstLine="1134"/>
        <w:jc w:val="both"/>
        <w:rPr>
          <w:color w:val="111111"/>
          <w:sz w:val="28"/>
          <w:szCs w:val="28"/>
        </w:rPr>
      </w:pPr>
    </w:p>
    <w:p w:rsidR="002E4785" w:rsidRDefault="004648CD" w:rsidP="007B696A">
      <w:pPr>
        <w:jc w:val="both"/>
        <w:rPr>
          <w:sz w:val="28"/>
          <w:szCs w:val="28"/>
        </w:rPr>
      </w:pPr>
      <w:r w:rsidRPr="00DA15D0">
        <w:rPr>
          <w:rFonts w:ascii="Tahoma" w:hAnsi="Tahoma" w:cs="Tahoma"/>
          <w:color w:val="493E24"/>
          <w:sz w:val="16"/>
          <w:szCs w:val="16"/>
        </w:rPr>
        <w:t> </w:t>
      </w:r>
      <w:r w:rsidR="00DA15D0" w:rsidRPr="00DA15D0">
        <w:rPr>
          <w:rFonts w:ascii="Tahoma" w:hAnsi="Tahoma" w:cs="Tahoma"/>
          <w:color w:val="493E24"/>
          <w:sz w:val="16"/>
          <w:szCs w:val="16"/>
        </w:rPr>
        <w:t xml:space="preserve">     </w:t>
      </w:r>
    </w:p>
    <w:p w:rsidR="000118F1" w:rsidRDefault="000118F1" w:rsidP="006825A4">
      <w:pPr>
        <w:spacing w:line="276" w:lineRule="auto"/>
        <w:jc w:val="both"/>
        <w:rPr>
          <w:sz w:val="28"/>
          <w:szCs w:val="28"/>
        </w:rPr>
      </w:pPr>
    </w:p>
    <w:p w:rsidR="006825A4" w:rsidRDefault="0034722B" w:rsidP="006825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5A4">
        <w:rPr>
          <w:sz w:val="28"/>
          <w:szCs w:val="28"/>
        </w:rPr>
        <w:t xml:space="preserve">Директор МБУК </w:t>
      </w:r>
    </w:p>
    <w:p w:rsidR="00550BA8" w:rsidRDefault="006825A4" w:rsidP="006825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«Историко-краеведческий музей»                                     </w:t>
      </w:r>
      <w:r w:rsidR="009A1530">
        <w:rPr>
          <w:sz w:val="28"/>
          <w:szCs w:val="28"/>
        </w:rPr>
        <w:t xml:space="preserve">                  Р.К.Кадилина</w:t>
      </w: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p w:rsidR="007B696A" w:rsidRDefault="007B696A" w:rsidP="006825A4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-3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7B696A" w:rsidTr="00C561ED">
        <w:tc>
          <w:tcPr>
            <w:tcW w:w="4678" w:type="dxa"/>
          </w:tcPr>
          <w:p w:rsidR="00F11FA1" w:rsidRDefault="00F11FA1" w:rsidP="00C561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11FA1" w:rsidRPr="00D747DE" w:rsidRDefault="00F11FA1" w:rsidP="00F11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D747DE">
              <w:rPr>
                <w:sz w:val="24"/>
                <w:szCs w:val="24"/>
              </w:rPr>
              <w:t>Приложение №1</w:t>
            </w:r>
          </w:p>
          <w:p w:rsidR="00F11FA1" w:rsidRPr="00213993" w:rsidRDefault="00F11FA1" w:rsidP="00F11F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7B696A" w:rsidRPr="005A198E" w:rsidRDefault="00F11FA1" w:rsidP="00F11F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7B696A" w:rsidRPr="005A198E"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t>:</w:t>
            </w:r>
          </w:p>
          <w:p w:rsidR="007B696A" w:rsidRPr="005A198E" w:rsidRDefault="007B696A" w:rsidP="00C561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198E">
              <w:rPr>
                <w:sz w:val="24"/>
                <w:szCs w:val="24"/>
              </w:rPr>
              <w:t>приказом директора МБУК «Историко-краеведческий музей»</w:t>
            </w:r>
          </w:p>
          <w:p w:rsidR="007B696A" w:rsidRDefault="00213993" w:rsidP="00C561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«10» января 2025</w:t>
            </w:r>
            <w:r w:rsidR="007B696A" w:rsidRPr="005A198E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5</w:t>
            </w:r>
            <w:r w:rsidR="007B696A">
              <w:rPr>
                <w:sz w:val="24"/>
                <w:szCs w:val="24"/>
              </w:rPr>
              <w:t>-п</w:t>
            </w:r>
          </w:p>
        </w:tc>
      </w:tr>
    </w:tbl>
    <w:p w:rsidR="007B696A" w:rsidRDefault="007B696A" w:rsidP="007B696A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7B696A" w:rsidRDefault="007B696A" w:rsidP="007B696A">
      <w:pPr>
        <w:jc w:val="right"/>
        <w:rPr>
          <w:sz w:val="24"/>
          <w:szCs w:val="24"/>
        </w:rPr>
      </w:pPr>
    </w:p>
    <w:p w:rsidR="007B696A" w:rsidRDefault="007B696A" w:rsidP="007B696A">
      <w:pPr>
        <w:jc w:val="right"/>
        <w:rPr>
          <w:sz w:val="24"/>
          <w:szCs w:val="24"/>
        </w:rPr>
      </w:pPr>
    </w:p>
    <w:p w:rsidR="007B696A" w:rsidRDefault="007B696A" w:rsidP="007B696A">
      <w:pPr>
        <w:jc w:val="right"/>
        <w:rPr>
          <w:sz w:val="24"/>
          <w:szCs w:val="24"/>
        </w:rPr>
      </w:pPr>
    </w:p>
    <w:p w:rsidR="007B696A" w:rsidRPr="00D747DE" w:rsidRDefault="00213993" w:rsidP="002139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11FA1">
        <w:rPr>
          <w:sz w:val="24"/>
          <w:szCs w:val="24"/>
        </w:rPr>
        <w:t xml:space="preserve">         </w:t>
      </w:r>
    </w:p>
    <w:p w:rsidR="007B696A" w:rsidRPr="00213993" w:rsidRDefault="00213993" w:rsidP="00F11F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7B696A" w:rsidRPr="00D747DE" w:rsidRDefault="007B696A" w:rsidP="007B696A">
      <w:pPr>
        <w:jc w:val="right"/>
        <w:rPr>
          <w:sz w:val="24"/>
          <w:szCs w:val="24"/>
        </w:rPr>
      </w:pPr>
    </w:p>
    <w:p w:rsidR="007B696A" w:rsidRPr="00D747DE" w:rsidRDefault="007B696A" w:rsidP="007B696A">
      <w:pPr>
        <w:jc w:val="right"/>
        <w:rPr>
          <w:sz w:val="24"/>
          <w:szCs w:val="24"/>
        </w:rPr>
      </w:pPr>
    </w:p>
    <w:p w:rsidR="007B696A" w:rsidRDefault="007B696A" w:rsidP="007B696A">
      <w:pPr>
        <w:jc w:val="center"/>
        <w:rPr>
          <w:b/>
          <w:sz w:val="24"/>
          <w:szCs w:val="24"/>
        </w:rPr>
      </w:pPr>
      <w:r w:rsidRPr="00D747DE">
        <w:rPr>
          <w:b/>
          <w:sz w:val="24"/>
          <w:szCs w:val="24"/>
        </w:rPr>
        <w:t>Прейскурант цен и перечень услуг,</w:t>
      </w:r>
    </w:p>
    <w:p w:rsidR="007B696A" w:rsidRDefault="007B696A" w:rsidP="007B696A">
      <w:pPr>
        <w:jc w:val="center"/>
        <w:rPr>
          <w:b/>
          <w:sz w:val="24"/>
          <w:szCs w:val="24"/>
        </w:rPr>
      </w:pPr>
      <w:r w:rsidRPr="00D747DE">
        <w:rPr>
          <w:b/>
          <w:sz w:val="24"/>
          <w:szCs w:val="24"/>
        </w:rPr>
        <w:t>оказываемых на платной основе муниципальным бюджетным учреждением культуры «Историко-краеведческий музей» Администрации муниципального образования «Кардымовский район» Смоленской области.</w:t>
      </w:r>
    </w:p>
    <w:p w:rsidR="007B696A" w:rsidRPr="00D747DE" w:rsidRDefault="007B696A" w:rsidP="007B696A">
      <w:pPr>
        <w:jc w:val="center"/>
        <w:rPr>
          <w:b/>
          <w:sz w:val="24"/>
          <w:szCs w:val="24"/>
        </w:rPr>
      </w:pPr>
    </w:p>
    <w:p w:rsidR="007B696A" w:rsidRPr="00D747DE" w:rsidRDefault="007B696A" w:rsidP="007B696A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819"/>
        <w:gridCol w:w="1559"/>
        <w:gridCol w:w="2092"/>
      </w:tblGrid>
      <w:tr w:rsidR="007B696A" w:rsidRPr="00D747DE" w:rsidTr="00C561ED">
        <w:trPr>
          <w:trHeight w:val="420"/>
        </w:trPr>
        <w:tc>
          <w:tcPr>
            <w:tcW w:w="1101" w:type="dxa"/>
            <w:vMerge w:val="restart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Наименование услуги</w:t>
            </w:r>
          </w:p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  <w:gridSpan w:val="2"/>
          </w:tcPr>
          <w:p w:rsidR="007B696A" w:rsidRPr="00D747DE" w:rsidRDefault="007B696A" w:rsidP="00C561ED">
            <w:pPr>
              <w:jc w:val="center"/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Цена услуги для 1 человека</w:t>
            </w:r>
          </w:p>
        </w:tc>
      </w:tr>
      <w:tr w:rsidR="007B696A" w:rsidRPr="00D747DE" w:rsidTr="00C561ED">
        <w:trPr>
          <w:trHeight w:val="225"/>
        </w:trPr>
        <w:tc>
          <w:tcPr>
            <w:tcW w:w="1101" w:type="dxa"/>
            <w:vMerge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взрослые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  <w:lang w:eastAsia="en-US"/>
              </w:rPr>
            </w:pPr>
            <w:r w:rsidRPr="00D747DE">
              <w:rPr>
                <w:sz w:val="24"/>
                <w:szCs w:val="24"/>
              </w:rPr>
              <w:t>дети до 16 лет</w:t>
            </w:r>
          </w:p>
        </w:tc>
      </w:tr>
      <w:tr w:rsidR="007B696A" w:rsidRPr="00D747DE" w:rsidTr="00C561ED">
        <w:tc>
          <w:tcPr>
            <w:tcW w:w="1101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Обзорная экскурсия для группы от 5 чел.</w:t>
            </w:r>
          </w:p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747DE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B696A" w:rsidRPr="00D747DE" w:rsidTr="00C561ED">
        <w:tc>
          <w:tcPr>
            <w:tcW w:w="1101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Тематическая экскурсия для группы от 5 чел</w:t>
            </w:r>
          </w:p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B696A" w:rsidRPr="00D747DE" w:rsidTr="00C561ED">
        <w:tc>
          <w:tcPr>
            <w:tcW w:w="1101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Посещение экспозиций без экскурсионного обслуживания</w:t>
            </w:r>
          </w:p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B696A" w:rsidRPr="00D747DE" w:rsidTr="00C561ED">
        <w:tc>
          <w:tcPr>
            <w:tcW w:w="1101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 w:rsidRPr="00D747DE">
              <w:rPr>
                <w:sz w:val="24"/>
                <w:szCs w:val="24"/>
              </w:rPr>
              <w:t>Посещение выставки</w:t>
            </w:r>
          </w:p>
          <w:p w:rsidR="007B696A" w:rsidRPr="00D747DE" w:rsidRDefault="007B696A" w:rsidP="00C561E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47DE">
              <w:rPr>
                <w:sz w:val="24"/>
                <w:szCs w:val="24"/>
              </w:rPr>
              <w:t>0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B696A" w:rsidRPr="00D747DE" w:rsidTr="00C561ED">
        <w:tc>
          <w:tcPr>
            <w:tcW w:w="1101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по Пушкинской карта</w:t>
            </w:r>
          </w:p>
        </w:tc>
        <w:tc>
          <w:tcPr>
            <w:tcW w:w="1559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руб.</w:t>
            </w:r>
          </w:p>
        </w:tc>
        <w:tc>
          <w:tcPr>
            <w:tcW w:w="2092" w:type="dxa"/>
          </w:tcPr>
          <w:p w:rsidR="007B696A" w:rsidRPr="00D747DE" w:rsidRDefault="007B696A" w:rsidP="00C5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руб.</w:t>
            </w:r>
          </w:p>
        </w:tc>
      </w:tr>
    </w:tbl>
    <w:p w:rsidR="007B696A" w:rsidRPr="00D747DE" w:rsidRDefault="007B696A" w:rsidP="007B696A">
      <w:pPr>
        <w:rPr>
          <w:sz w:val="24"/>
          <w:szCs w:val="24"/>
        </w:rPr>
      </w:pPr>
    </w:p>
    <w:p w:rsidR="007B696A" w:rsidRPr="00D747DE" w:rsidRDefault="007B696A" w:rsidP="007B696A">
      <w:pPr>
        <w:rPr>
          <w:sz w:val="24"/>
          <w:szCs w:val="24"/>
        </w:rPr>
      </w:pPr>
    </w:p>
    <w:p w:rsidR="007B696A" w:rsidRPr="00D747DE" w:rsidRDefault="007B696A" w:rsidP="007B696A">
      <w:pPr>
        <w:rPr>
          <w:sz w:val="24"/>
          <w:szCs w:val="24"/>
        </w:rPr>
      </w:pPr>
    </w:p>
    <w:p w:rsidR="007B696A" w:rsidRDefault="007B696A" w:rsidP="007B696A">
      <w:pPr>
        <w:rPr>
          <w:sz w:val="28"/>
          <w:szCs w:val="28"/>
        </w:rPr>
      </w:pPr>
    </w:p>
    <w:p w:rsidR="007B696A" w:rsidRDefault="007B696A" w:rsidP="007B696A">
      <w:pPr>
        <w:rPr>
          <w:sz w:val="28"/>
          <w:szCs w:val="28"/>
        </w:rPr>
      </w:pPr>
    </w:p>
    <w:p w:rsidR="00213993" w:rsidRDefault="00213993" w:rsidP="00213993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F11FA1" w:rsidRDefault="00F11FA1" w:rsidP="00F11FA1">
      <w:pPr>
        <w:framePr w:hSpace="180" w:wrap="around" w:vAnchor="text" w:hAnchor="margin" w:xAlign="right" w:y="-427"/>
        <w:spacing w:line="276" w:lineRule="auto"/>
        <w:suppressOverlap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:rsidR="00F11FA1" w:rsidRPr="00D747DE" w:rsidRDefault="00F11FA1" w:rsidP="00F11FA1">
      <w:pPr>
        <w:framePr w:hSpace="180" w:wrap="around" w:vAnchor="text" w:hAnchor="margin" w:xAlign="right" w:y="-427"/>
        <w:suppressOverlap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D747DE">
        <w:rPr>
          <w:sz w:val="24"/>
          <w:szCs w:val="24"/>
        </w:rPr>
        <w:t>Приложение №2</w:t>
      </w:r>
    </w:p>
    <w:p w:rsidR="00F11FA1" w:rsidRDefault="00F11FA1" w:rsidP="00F11FA1">
      <w:pPr>
        <w:framePr w:hSpace="180" w:wrap="around" w:vAnchor="text" w:hAnchor="margin" w:xAlign="right" w:y="-427"/>
        <w:suppressOverlap/>
        <w:jc w:val="center"/>
        <w:rPr>
          <w:sz w:val="24"/>
          <w:szCs w:val="24"/>
        </w:rPr>
      </w:pPr>
    </w:p>
    <w:p w:rsidR="00F11FA1" w:rsidRDefault="00F11FA1" w:rsidP="00F11FA1">
      <w:pPr>
        <w:framePr w:hSpace="180" w:wrap="around" w:vAnchor="text" w:hAnchor="margin" w:xAlign="right" w:y="-427"/>
        <w:suppressOverlap/>
        <w:jc w:val="center"/>
        <w:rPr>
          <w:sz w:val="24"/>
          <w:szCs w:val="24"/>
        </w:rPr>
      </w:pPr>
    </w:p>
    <w:p w:rsidR="00F11FA1" w:rsidRPr="005A198E" w:rsidRDefault="00F11FA1" w:rsidP="00F11FA1">
      <w:pPr>
        <w:framePr w:hSpace="180" w:wrap="around" w:vAnchor="text" w:hAnchor="margin" w:xAlign="right" w:y="-427"/>
        <w:suppressOverlap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5A198E">
        <w:rPr>
          <w:sz w:val="24"/>
          <w:szCs w:val="24"/>
        </w:rPr>
        <w:t>УТВЕРЖДЕНО</w:t>
      </w:r>
      <w:r>
        <w:rPr>
          <w:sz w:val="24"/>
          <w:szCs w:val="24"/>
        </w:rPr>
        <w:t>:</w:t>
      </w:r>
    </w:p>
    <w:p w:rsidR="00F11FA1" w:rsidRDefault="00F11FA1" w:rsidP="00F11FA1">
      <w:pPr>
        <w:framePr w:hSpace="180" w:wrap="around" w:vAnchor="text" w:hAnchor="margin" w:xAlign="right" w:y="-427"/>
        <w:spacing w:line="276" w:lineRule="auto"/>
        <w:suppressOverlap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5A198E">
        <w:rPr>
          <w:sz w:val="24"/>
          <w:szCs w:val="24"/>
        </w:rPr>
        <w:t>приказом директора МБУК «Историко-</w:t>
      </w:r>
    </w:p>
    <w:p w:rsidR="00F11FA1" w:rsidRPr="005A198E" w:rsidRDefault="00F11FA1" w:rsidP="00F11FA1">
      <w:pPr>
        <w:framePr w:hSpace="180" w:wrap="around" w:vAnchor="text" w:hAnchor="margin" w:xAlign="right" w:y="-427"/>
        <w:spacing w:line="276" w:lineRule="auto"/>
        <w:suppressOverlap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5A198E">
        <w:rPr>
          <w:sz w:val="24"/>
          <w:szCs w:val="24"/>
        </w:rPr>
        <w:t>краеведческий музей»</w:t>
      </w:r>
    </w:p>
    <w:p w:rsidR="00213993" w:rsidRDefault="00F11FA1" w:rsidP="00F11FA1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«10» января 2025</w:t>
      </w:r>
      <w:r w:rsidRPr="005A198E">
        <w:rPr>
          <w:sz w:val="24"/>
          <w:szCs w:val="24"/>
        </w:rPr>
        <w:t xml:space="preserve"> г. № </w:t>
      </w:r>
      <w:r>
        <w:rPr>
          <w:sz w:val="24"/>
          <w:szCs w:val="24"/>
        </w:rPr>
        <w:t>5-п</w:t>
      </w: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Default="00213993" w:rsidP="00213993">
      <w:pPr>
        <w:jc w:val="right"/>
        <w:rPr>
          <w:sz w:val="24"/>
          <w:szCs w:val="24"/>
        </w:rPr>
      </w:pPr>
    </w:p>
    <w:p w:rsidR="00213993" w:rsidRPr="00D747DE" w:rsidRDefault="00213993" w:rsidP="00213993">
      <w:pPr>
        <w:jc w:val="right"/>
        <w:rPr>
          <w:sz w:val="24"/>
          <w:szCs w:val="24"/>
        </w:rPr>
      </w:pPr>
    </w:p>
    <w:p w:rsidR="00213993" w:rsidRPr="00D747DE" w:rsidRDefault="00213993" w:rsidP="00213993">
      <w:pPr>
        <w:jc w:val="right"/>
        <w:rPr>
          <w:sz w:val="28"/>
          <w:szCs w:val="28"/>
        </w:rPr>
      </w:pPr>
    </w:p>
    <w:p w:rsidR="00213993" w:rsidRPr="00D747DE" w:rsidRDefault="00213993" w:rsidP="00213993">
      <w:pPr>
        <w:jc w:val="center"/>
        <w:rPr>
          <w:b/>
          <w:sz w:val="24"/>
          <w:szCs w:val="24"/>
        </w:rPr>
      </w:pPr>
      <w:r w:rsidRPr="00D747DE">
        <w:rPr>
          <w:b/>
          <w:sz w:val="24"/>
          <w:szCs w:val="24"/>
        </w:rPr>
        <w:t>ПЕРЕЧЕНЬ ЛЬГОТ ПРИ ОКАЗАНИИ ПЛАТНЫХ УСЛУГ</w:t>
      </w:r>
    </w:p>
    <w:p w:rsidR="00213993" w:rsidRPr="00D747DE" w:rsidRDefault="00213993" w:rsidP="00213993">
      <w:pPr>
        <w:rPr>
          <w:b/>
          <w:sz w:val="24"/>
          <w:szCs w:val="24"/>
        </w:rPr>
      </w:pPr>
    </w:p>
    <w:p w:rsidR="00213993" w:rsidRPr="00D747DE" w:rsidRDefault="00213993" w:rsidP="00213993">
      <w:pPr>
        <w:jc w:val="center"/>
        <w:rPr>
          <w:b/>
          <w:sz w:val="24"/>
          <w:szCs w:val="24"/>
        </w:rPr>
      </w:pPr>
    </w:p>
    <w:p w:rsidR="00213993" w:rsidRPr="00D747DE" w:rsidRDefault="00213993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747DE">
        <w:rPr>
          <w:sz w:val="24"/>
          <w:szCs w:val="24"/>
        </w:rPr>
        <w:t>ри предоставлении удостоверения или иного документа, да</w:t>
      </w:r>
      <w:r>
        <w:rPr>
          <w:sz w:val="24"/>
          <w:szCs w:val="24"/>
        </w:rPr>
        <w:t>ющего право на получение льгот</w:t>
      </w:r>
      <w:r w:rsidRPr="00D747DE">
        <w:rPr>
          <w:sz w:val="24"/>
          <w:szCs w:val="24"/>
        </w:rPr>
        <w:t>:</w:t>
      </w:r>
    </w:p>
    <w:p w:rsidR="00213993" w:rsidRPr="00D747DE" w:rsidRDefault="00213993" w:rsidP="00213993">
      <w:pPr>
        <w:ind w:firstLine="709"/>
        <w:jc w:val="both"/>
        <w:rPr>
          <w:sz w:val="24"/>
          <w:szCs w:val="24"/>
        </w:rPr>
      </w:pPr>
      <w:r w:rsidRPr="00D747DE">
        <w:rPr>
          <w:sz w:val="24"/>
          <w:szCs w:val="24"/>
        </w:rPr>
        <w:t>-многодетным семьям</w:t>
      </w:r>
      <w:r>
        <w:rPr>
          <w:sz w:val="24"/>
          <w:szCs w:val="24"/>
        </w:rPr>
        <w:t xml:space="preserve"> (пожизненно)</w:t>
      </w:r>
      <w:r w:rsidRPr="00D747DE">
        <w:rPr>
          <w:sz w:val="24"/>
          <w:szCs w:val="24"/>
        </w:rPr>
        <w:t>;</w:t>
      </w:r>
    </w:p>
    <w:p w:rsidR="00213993" w:rsidRPr="00D747DE" w:rsidRDefault="00213993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-Героям Советского Союза, Г</w:t>
      </w:r>
      <w:r w:rsidRPr="00D747DE">
        <w:rPr>
          <w:sz w:val="24"/>
          <w:szCs w:val="24"/>
        </w:rPr>
        <w:t>ероям Российской Федерации, полным кавалерам орденов Славы;</w:t>
      </w:r>
    </w:p>
    <w:p w:rsidR="00213993" w:rsidRPr="00D747DE" w:rsidRDefault="00213993" w:rsidP="00213993">
      <w:pPr>
        <w:ind w:firstLine="709"/>
        <w:jc w:val="both"/>
        <w:rPr>
          <w:sz w:val="24"/>
          <w:szCs w:val="24"/>
        </w:rPr>
      </w:pPr>
      <w:r w:rsidRPr="00D747DE">
        <w:rPr>
          <w:sz w:val="24"/>
          <w:szCs w:val="24"/>
        </w:rPr>
        <w:t>- участникам Великой Отечественной войны, вдовам участников Великой Отечественной войны и приравненные к ним лицам;</w:t>
      </w:r>
    </w:p>
    <w:p w:rsidR="00F11FA1" w:rsidRDefault="00F11FA1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-детям-инвалидам;</w:t>
      </w:r>
    </w:p>
    <w:p w:rsidR="00F11FA1" w:rsidRDefault="00F11FA1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детям в возрасте до 3-х лет;</w:t>
      </w:r>
    </w:p>
    <w:p w:rsidR="00213993" w:rsidRDefault="00F11FA1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3993" w:rsidRPr="00D747DE">
        <w:rPr>
          <w:sz w:val="24"/>
          <w:szCs w:val="24"/>
        </w:rPr>
        <w:t xml:space="preserve"> инвалидам I и II </w:t>
      </w:r>
      <w:r w:rsidR="00213993">
        <w:rPr>
          <w:sz w:val="24"/>
          <w:szCs w:val="24"/>
        </w:rPr>
        <w:t>нерабочих групп;</w:t>
      </w:r>
      <w:r w:rsidR="00213993" w:rsidRPr="00D747DE">
        <w:rPr>
          <w:sz w:val="24"/>
          <w:szCs w:val="24"/>
        </w:rPr>
        <w:t xml:space="preserve"> </w:t>
      </w:r>
      <w:r w:rsidR="00213993">
        <w:rPr>
          <w:sz w:val="24"/>
          <w:szCs w:val="24"/>
        </w:rPr>
        <w:t xml:space="preserve"> </w:t>
      </w:r>
    </w:p>
    <w:p w:rsidR="00213993" w:rsidRDefault="00213993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747DE">
        <w:rPr>
          <w:sz w:val="24"/>
          <w:szCs w:val="24"/>
        </w:rPr>
        <w:t>сотрудникам</w:t>
      </w:r>
      <w:r>
        <w:rPr>
          <w:sz w:val="24"/>
          <w:szCs w:val="24"/>
        </w:rPr>
        <w:t xml:space="preserve"> музеев;</w:t>
      </w:r>
    </w:p>
    <w:p w:rsidR="00213993" w:rsidRDefault="00213993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семьям участников СВО;</w:t>
      </w:r>
    </w:p>
    <w:p w:rsidR="00213993" w:rsidRDefault="00213993" w:rsidP="002139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лицам, сопровождающим организованные группы детей (не более двух человек</w:t>
      </w:r>
      <w:r w:rsidR="00F11FA1">
        <w:rPr>
          <w:sz w:val="24"/>
          <w:szCs w:val="24"/>
        </w:rPr>
        <w:t>)</w:t>
      </w:r>
    </w:p>
    <w:p w:rsidR="00213993" w:rsidRDefault="00213993" w:rsidP="00213993">
      <w:pPr>
        <w:ind w:firstLine="709"/>
        <w:jc w:val="both"/>
        <w:rPr>
          <w:b/>
          <w:sz w:val="24"/>
          <w:szCs w:val="24"/>
        </w:rPr>
      </w:pPr>
    </w:p>
    <w:p w:rsidR="00213993" w:rsidRPr="00892F08" w:rsidRDefault="00213993" w:rsidP="00213993">
      <w:pPr>
        <w:ind w:firstLine="709"/>
        <w:jc w:val="both"/>
        <w:rPr>
          <w:b/>
          <w:sz w:val="28"/>
          <w:szCs w:val="28"/>
        </w:rPr>
      </w:pPr>
      <w:r w:rsidRPr="00892F08">
        <w:rPr>
          <w:b/>
          <w:sz w:val="28"/>
          <w:szCs w:val="28"/>
        </w:rPr>
        <w:t>посещение  экспозиций МБУК «Историко-краеведческий музей» осуществляется    бесплатно.</w:t>
      </w:r>
    </w:p>
    <w:p w:rsidR="00213993" w:rsidRPr="00D747DE" w:rsidRDefault="00213993" w:rsidP="00213993">
      <w:pPr>
        <w:ind w:firstLine="709"/>
        <w:jc w:val="both"/>
        <w:rPr>
          <w:sz w:val="24"/>
          <w:szCs w:val="24"/>
        </w:rPr>
      </w:pPr>
    </w:p>
    <w:p w:rsidR="00213993" w:rsidRPr="00D747DE" w:rsidRDefault="00213993" w:rsidP="00213993">
      <w:pPr>
        <w:spacing w:line="276" w:lineRule="auto"/>
        <w:ind w:firstLine="709"/>
        <w:jc w:val="both"/>
        <w:rPr>
          <w:sz w:val="24"/>
          <w:szCs w:val="24"/>
        </w:rPr>
      </w:pPr>
    </w:p>
    <w:p w:rsidR="00213993" w:rsidRPr="00D747DE" w:rsidRDefault="00213993" w:rsidP="00213993">
      <w:pPr>
        <w:spacing w:line="276" w:lineRule="auto"/>
        <w:ind w:firstLine="709"/>
        <w:jc w:val="both"/>
        <w:rPr>
          <w:sz w:val="24"/>
          <w:szCs w:val="24"/>
        </w:rPr>
      </w:pPr>
    </w:p>
    <w:p w:rsidR="00213993" w:rsidRPr="00D747DE" w:rsidRDefault="00213993" w:rsidP="00213993">
      <w:pPr>
        <w:spacing w:after="23" w:line="240" w:lineRule="exact"/>
        <w:ind w:firstLine="709"/>
        <w:rPr>
          <w:color w:val="000000"/>
          <w:position w:val="2"/>
          <w:sz w:val="21"/>
          <w:szCs w:val="21"/>
        </w:rPr>
      </w:pPr>
    </w:p>
    <w:p w:rsidR="00CC4C67" w:rsidRDefault="00CC4C67" w:rsidP="00CC4C67">
      <w:pPr>
        <w:spacing w:line="276" w:lineRule="auto"/>
        <w:jc w:val="both"/>
        <w:rPr>
          <w:sz w:val="22"/>
          <w:szCs w:val="22"/>
        </w:rPr>
      </w:pPr>
    </w:p>
    <w:sectPr w:rsidR="00CC4C67" w:rsidSect="00B143D9"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58" w:rsidRDefault="009A6558" w:rsidP="00910BE8">
      <w:r>
        <w:separator/>
      </w:r>
    </w:p>
  </w:endnote>
  <w:endnote w:type="continuationSeparator" w:id="1">
    <w:p w:rsidR="009A6558" w:rsidRDefault="009A6558" w:rsidP="0091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58" w:rsidRDefault="009A6558" w:rsidP="00910BE8">
      <w:r>
        <w:separator/>
      </w:r>
    </w:p>
  </w:footnote>
  <w:footnote w:type="continuationSeparator" w:id="1">
    <w:p w:rsidR="009A6558" w:rsidRDefault="009A6558" w:rsidP="00910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>
    <w:nsid w:val="006B422D"/>
    <w:multiLevelType w:val="hybridMultilevel"/>
    <w:tmpl w:val="65ACD0B4"/>
    <w:lvl w:ilvl="0" w:tplc="753CE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6C065F"/>
    <w:multiLevelType w:val="multilevel"/>
    <w:tmpl w:val="3F5CF6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570BD"/>
    <w:multiLevelType w:val="multilevel"/>
    <w:tmpl w:val="9AC054F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046179"/>
    <w:multiLevelType w:val="multilevel"/>
    <w:tmpl w:val="742890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2160"/>
      </w:pPr>
      <w:rPr>
        <w:rFonts w:hint="default"/>
      </w:rPr>
    </w:lvl>
  </w:abstractNum>
  <w:abstractNum w:abstractNumId="5">
    <w:nsid w:val="055D7251"/>
    <w:multiLevelType w:val="hybridMultilevel"/>
    <w:tmpl w:val="5F14F0D4"/>
    <w:lvl w:ilvl="0" w:tplc="DFBCD754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8B004E"/>
    <w:multiLevelType w:val="multilevel"/>
    <w:tmpl w:val="D1A410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566E5C"/>
    <w:multiLevelType w:val="multilevel"/>
    <w:tmpl w:val="05A6205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8">
    <w:nsid w:val="11006186"/>
    <w:multiLevelType w:val="multilevel"/>
    <w:tmpl w:val="479A520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55208"/>
    <w:multiLevelType w:val="multilevel"/>
    <w:tmpl w:val="8D904C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124E7CAB"/>
    <w:multiLevelType w:val="multilevel"/>
    <w:tmpl w:val="08B20E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1">
    <w:nsid w:val="190A3A2A"/>
    <w:multiLevelType w:val="multilevel"/>
    <w:tmpl w:val="4C304C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96F7BD5"/>
    <w:multiLevelType w:val="hybridMultilevel"/>
    <w:tmpl w:val="79122C04"/>
    <w:lvl w:ilvl="0" w:tplc="6BB22E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D8D52F8"/>
    <w:multiLevelType w:val="multilevel"/>
    <w:tmpl w:val="5718B62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FAB2CF8"/>
    <w:multiLevelType w:val="multilevel"/>
    <w:tmpl w:val="BD2CDFB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7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56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15">
    <w:nsid w:val="21D76BD0"/>
    <w:multiLevelType w:val="multilevel"/>
    <w:tmpl w:val="AEE8A668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C26A2C"/>
    <w:multiLevelType w:val="multilevel"/>
    <w:tmpl w:val="B0D2FA7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B903B6"/>
    <w:multiLevelType w:val="multilevel"/>
    <w:tmpl w:val="340AE9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18">
    <w:nsid w:val="2DE0195E"/>
    <w:multiLevelType w:val="multilevel"/>
    <w:tmpl w:val="B0C4EBF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E3086"/>
    <w:multiLevelType w:val="hybridMultilevel"/>
    <w:tmpl w:val="C584FD1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0">
    <w:nsid w:val="45395217"/>
    <w:multiLevelType w:val="hybridMultilevel"/>
    <w:tmpl w:val="9E8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2162D"/>
    <w:multiLevelType w:val="multilevel"/>
    <w:tmpl w:val="C5B8A05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2621E"/>
    <w:multiLevelType w:val="multilevel"/>
    <w:tmpl w:val="E14A4F5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76843"/>
    <w:multiLevelType w:val="multilevel"/>
    <w:tmpl w:val="5568EE6A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E348A6"/>
    <w:multiLevelType w:val="multilevel"/>
    <w:tmpl w:val="83109E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>
    <w:nsid w:val="52E31B35"/>
    <w:multiLevelType w:val="multilevel"/>
    <w:tmpl w:val="EA0A268C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B0B2A"/>
    <w:multiLevelType w:val="multilevel"/>
    <w:tmpl w:val="E7E600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27">
    <w:nsid w:val="5BAA44C6"/>
    <w:multiLevelType w:val="singleLevel"/>
    <w:tmpl w:val="27AAE9D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8">
    <w:nsid w:val="5D95719A"/>
    <w:multiLevelType w:val="hybridMultilevel"/>
    <w:tmpl w:val="0BB6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2516B"/>
    <w:multiLevelType w:val="multilevel"/>
    <w:tmpl w:val="9CD64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5318F"/>
    <w:multiLevelType w:val="multilevel"/>
    <w:tmpl w:val="107A79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31">
    <w:nsid w:val="6DE94055"/>
    <w:multiLevelType w:val="multilevel"/>
    <w:tmpl w:val="A30EED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7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56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32">
    <w:nsid w:val="70A81E06"/>
    <w:multiLevelType w:val="multilevel"/>
    <w:tmpl w:val="F2484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231ED"/>
    <w:multiLevelType w:val="hybridMultilevel"/>
    <w:tmpl w:val="C2D4F52A"/>
    <w:lvl w:ilvl="0" w:tplc="256E42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674F63"/>
    <w:multiLevelType w:val="multilevel"/>
    <w:tmpl w:val="BD9A3D8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01D0F"/>
    <w:multiLevelType w:val="multilevel"/>
    <w:tmpl w:val="025244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D20366"/>
    <w:multiLevelType w:val="multilevel"/>
    <w:tmpl w:val="27926C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7">
    <w:nsid w:val="7B460617"/>
    <w:multiLevelType w:val="hybridMultilevel"/>
    <w:tmpl w:val="4E9E6436"/>
    <w:lvl w:ilvl="0" w:tplc="B9AC7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DC12D9E"/>
    <w:multiLevelType w:val="hybridMultilevel"/>
    <w:tmpl w:val="8EB406B8"/>
    <w:lvl w:ilvl="0" w:tplc="E286E13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22011B"/>
    <w:multiLevelType w:val="hybridMultilevel"/>
    <w:tmpl w:val="BC548ADC"/>
    <w:lvl w:ilvl="0" w:tplc="31B20608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28"/>
  </w:num>
  <w:num w:numId="5">
    <w:abstractNumId w:val="37"/>
  </w:num>
  <w:num w:numId="6">
    <w:abstractNumId w:val="1"/>
  </w:num>
  <w:num w:numId="7">
    <w:abstractNumId w:val="20"/>
  </w:num>
  <w:num w:numId="8">
    <w:abstractNumId w:val="35"/>
  </w:num>
  <w:num w:numId="9">
    <w:abstractNumId w:val="3"/>
  </w:num>
  <w:num w:numId="10">
    <w:abstractNumId w:val="29"/>
  </w:num>
  <w:num w:numId="11">
    <w:abstractNumId w:val="22"/>
  </w:num>
  <w:num w:numId="12">
    <w:abstractNumId w:val="21"/>
  </w:num>
  <w:num w:numId="13">
    <w:abstractNumId w:val="34"/>
  </w:num>
  <w:num w:numId="14">
    <w:abstractNumId w:val="8"/>
  </w:num>
  <w:num w:numId="15">
    <w:abstractNumId w:val="25"/>
  </w:num>
  <w:num w:numId="16">
    <w:abstractNumId w:val="7"/>
  </w:num>
  <w:num w:numId="17">
    <w:abstractNumId w:val="10"/>
  </w:num>
  <w:num w:numId="18">
    <w:abstractNumId w:val="36"/>
  </w:num>
  <w:num w:numId="19">
    <w:abstractNumId w:val="32"/>
  </w:num>
  <w:num w:numId="20">
    <w:abstractNumId w:val="6"/>
  </w:num>
  <w:num w:numId="21">
    <w:abstractNumId w:val="16"/>
  </w:num>
  <w:num w:numId="22">
    <w:abstractNumId w:val="23"/>
  </w:num>
  <w:num w:numId="23">
    <w:abstractNumId w:val="2"/>
  </w:num>
  <w:num w:numId="24">
    <w:abstractNumId w:val="15"/>
  </w:num>
  <w:num w:numId="25">
    <w:abstractNumId w:val="18"/>
  </w:num>
  <w:num w:numId="26">
    <w:abstractNumId w:val="26"/>
  </w:num>
  <w:num w:numId="27">
    <w:abstractNumId w:val="31"/>
  </w:num>
  <w:num w:numId="28">
    <w:abstractNumId w:val="14"/>
  </w:num>
  <w:num w:numId="29">
    <w:abstractNumId w:val="13"/>
  </w:num>
  <w:num w:numId="30">
    <w:abstractNumId w:val="5"/>
  </w:num>
  <w:num w:numId="31">
    <w:abstractNumId w:val="11"/>
  </w:num>
  <w:num w:numId="32">
    <w:abstractNumId w:val="24"/>
  </w:num>
  <w:num w:numId="33">
    <w:abstractNumId w:val="4"/>
  </w:num>
  <w:num w:numId="34">
    <w:abstractNumId w:val="30"/>
  </w:num>
  <w:num w:numId="35">
    <w:abstractNumId w:val="38"/>
  </w:num>
  <w:num w:numId="36">
    <w:abstractNumId w:val="39"/>
  </w:num>
  <w:num w:numId="37">
    <w:abstractNumId w:val="9"/>
  </w:num>
  <w:num w:numId="38">
    <w:abstractNumId w:val="1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B37"/>
    <w:rsid w:val="00006D7C"/>
    <w:rsid w:val="000118F1"/>
    <w:rsid w:val="00026424"/>
    <w:rsid w:val="000356FC"/>
    <w:rsid w:val="00041E53"/>
    <w:rsid w:val="0004621E"/>
    <w:rsid w:val="00053737"/>
    <w:rsid w:val="000562D2"/>
    <w:rsid w:val="00067106"/>
    <w:rsid w:val="00073C7A"/>
    <w:rsid w:val="00077669"/>
    <w:rsid w:val="00080BE8"/>
    <w:rsid w:val="00096E3B"/>
    <w:rsid w:val="000D0DC6"/>
    <w:rsid w:val="000D3FED"/>
    <w:rsid w:val="000F25DE"/>
    <w:rsid w:val="00102B6E"/>
    <w:rsid w:val="0012551A"/>
    <w:rsid w:val="0012798B"/>
    <w:rsid w:val="0013402C"/>
    <w:rsid w:val="00181751"/>
    <w:rsid w:val="00190E94"/>
    <w:rsid w:val="001A00E3"/>
    <w:rsid w:val="001C012D"/>
    <w:rsid w:val="001C07E7"/>
    <w:rsid w:val="001E0176"/>
    <w:rsid w:val="001E169C"/>
    <w:rsid w:val="002038A1"/>
    <w:rsid w:val="00213993"/>
    <w:rsid w:val="00221D04"/>
    <w:rsid w:val="00221F1B"/>
    <w:rsid w:val="002520B6"/>
    <w:rsid w:val="002714EA"/>
    <w:rsid w:val="0027445C"/>
    <w:rsid w:val="00280EF0"/>
    <w:rsid w:val="00286889"/>
    <w:rsid w:val="00294FA2"/>
    <w:rsid w:val="002B5849"/>
    <w:rsid w:val="002C3AF2"/>
    <w:rsid w:val="002D2C31"/>
    <w:rsid w:val="002E4785"/>
    <w:rsid w:val="00302485"/>
    <w:rsid w:val="00305B74"/>
    <w:rsid w:val="003064CA"/>
    <w:rsid w:val="003069DA"/>
    <w:rsid w:val="00307D4F"/>
    <w:rsid w:val="0034722B"/>
    <w:rsid w:val="003559DF"/>
    <w:rsid w:val="0036786D"/>
    <w:rsid w:val="00377D82"/>
    <w:rsid w:val="00394336"/>
    <w:rsid w:val="00394BCA"/>
    <w:rsid w:val="003C16ED"/>
    <w:rsid w:val="003C274B"/>
    <w:rsid w:val="003C3E64"/>
    <w:rsid w:val="003E175D"/>
    <w:rsid w:val="003E563B"/>
    <w:rsid w:val="004237E9"/>
    <w:rsid w:val="00440B37"/>
    <w:rsid w:val="00441033"/>
    <w:rsid w:val="00442F58"/>
    <w:rsid w:val="0045421B"/>
    <w:rsid w:val="004648CD"/>
    <w:rsid w:val="00470852"/>
    <w:rsid w:val="00473737"/>
    <w:rsid w:val="00473F29"/>
    <w:rsid w:val="004B1699"/>
    <w:rsid w:val="004D5EC7"/>
    <w:rsid w:val="004D6E43"/>
    <w:rsid w:val="004D7383"/>
    <w:rsid w:val="004E1F98"/>
    <w:rsid w:val="004E52D4"/>
    <w:rsid w:val="00501357"/>
    <w:rsid w:val="005018B6"/>
    <w:rsid w:val="00511B89"/>
    <w:rsid w:val="00515FCD"/>
    <w:rsid w:val="005174C8"/>
    <w:rsid w:val="00525DF8"/>
    <w:rsid w:val="00526BD4"/>
    <w:rsid w:val="00550BA8"/>
    <w:rsid w:val="00562A9E"/>
    <w:rsid w:val="0057726C"/>
    <w:rsid w:val="00581A4A"/>
    <w:rsid w:val="0058632E"/>
    <w:rsid w:val="00594D95"/>
    <w:rsid w:val="005B05DD"/>
    <w:rsid w:val="005B273C"/>
    <w:rsid w:val="005B3A28"/>
    <w:rsid w:val="005B3C76"/>
    <w:rsid w:val="005C251E"/>
    <w:rsid w:val="005D7C8E"/>
    <w:rsid w:val="005E3D70"/>
    <w:rsid w:val="0061005A"/>
    <w:rsid w:val="006201E5"/>
    <w:rsid w:val="006302EA"/>
    <w:rsid w:val="00634E30"/>
    <w:rsid w:val="00643993"/>
    <w:rsid w:val="00661E1E"/>
    <w:rsid w:val="00681352"/>
    <w:rsid w:val="006825A4"/>
    <w:rsid w:val="006914F8"/>
    <w:rsid w:val="006C74DD"/>
    <w:rsid w:val="006D6813"/>
    <w:rsid w:val="00711073"/>
    <w:rsid w:val="00724ADF"/>
    <w:rsid w:val="007368F4"/>
    <w:rsid w:val="007466F0"/>
    <w:rsid w:val="0078307F"/>
    <w:rsid w:val="007B696A"/>
    <w:rsid w:val="007C0AA8"/>
    <w:rsid w:val="007C3825"/>
    <w:rsid w:val="007D1D20"/>
    <w:rsid w:val="007D3C9F"/>
    <w:rsid w:val="007D4490"/>
    <w:rsid w:val="007E23F0"/>
    <w:rsid w:val="007E4B6A"/>
    <w:rsid w:val="00840272"/>
    <w:rsid w:val="008961EF"/>
    <w:rsid w:val="008D5D67"/>
    <w:rsid w:val="008D70E5"/>
    <w:rsid w:val="00910BE8"/>
    <w:rsid w:val="009144D2"/>
    <w:rsid w:val="00917689"/>
    <w:rsid w:val="00942E80"/>
    <w:rsid w:val="00951249"/>
    <w:rsid w:val="00957743"/>
    <w:rsid w:val="0097288C"/>
    <w:rsid w:val="00981630"/>
    <w:rsid w:val="0098782E"/>
    <w:rsid w:val="009A1530"/>
    <w:rsid w:val="009A3918"/>
    <w:rsid w:val="009A546B"/>
    <w:rsid w:val="009A6558"/>
    <w:rsid w:val="009A726F"/>
    <w:rsid w:val="009B606C"/>
    <w:rsid w:val="009D18DE"/>
    <w:rsid w:val="009D1C14"/>
    <w:rsid w:val="009D29DE"/>
    <w:rsid w:val="009E5CAB"/>
    <w:rsid w:val="00A00130"/>
    <w:rsid w:val="00A06577"/>
    <w:rsid w:val="00A1020B"/>
    <w:rsid w:val="00A3625C"/>
    <w:rsid w:val="00A557E5"/>
    <w:rsid w:val="00A66C59"/>
    <w:rsid w:val="00A6764A"/>
    <w:rsid w:val="00A73609"/>
    <w:rsid w:val="00A87BFE"/>
    <w:rsid w:val="00A901AA"/>
    <w:rsid w:val="00AA003F"/>
    <w:rsid w:val="00AA065E"/>
    <w:rsid w:val="00AA7FB4"/>
    <w:rsid w:val="00AB7571"/>
    <w:rsid w:val="00AC6C68"/>
    <w:rsid w:val="00AF0294"/>
    <w:rsid w:val="00B032CF"/>
    <w:rsid w:val="00B11F98"/>
    <w:rsid w:val="00B143D9"/>
    <w:rsid w:val="00B17774"/>
    <w:rsid w:val="00B47E5F"/>
    <w:rsid w:val="00B636EA"/>
    <w:rsid w:val="00B64031"/>
    <w:rsid w:val="00B77EA5"/>
    <w:rsid w:val="00B958F7"/>
    <w:rsid w:val="00BA2E43"/>
    <w:rsid w:val="00BA7320"/>
    <w:rsid w:val="00BB71A4"/>
    <w:rsid w:val="00BC3207"/>
    <w:rsid w:val="00BC4FA9"/>
    <w:rsid w:val="00BC58D5"/>
    <w:rsid w:val="00BC6173"/>
    <w:rsid w:val="00BF0B64"/>
    <w:rsid w:val="00C0065D"/>
    <w:rsid w:val="00C13497"/>
    <w:rsid w:val="00C13FAE"/>
    <w:rsid w:val="00C1732F"/>
    <w:rsid w:val="00C30E39"/>
    <w:rsid w:val="00C3235E"/>
    <w:rsid w:val="00C515FB"/>
    <w:rsid w:val="00C56327"/>
    <w:rsid w:val="00C57B92"/>
    <w:rsid w:val="00C7341A"/>
    <w:rsid w:val="00C8272D"/>
    <w:rsid w:val="00C83268"/>
    <w:rsid w:val="00C85044"/>
    <w:rsid w:val="00C91E98"/>
    <w:rsid w:val="00CA5EE7"/>
    <w:rsid w:val="00CB1BBD"/>
    <w:rsid w:val="00CC4C67"/>
    <w:rsid w:val="00CD0A25"/>
    <w:rsid w:val="00CE0C09"/>
    <w:rsid w:val="00CF5C81"/>
    <w:rsid w:val="00D00A4B"/>
    <w:rsid w:val="00D01FC5"/>
    <w:rsid w:val="00D03390"/>
    <w:rsid w:val="00D2718B"/>
    <w:rsid w:val="00D275D9"/>
    <w:rsid w:val="00D372A1"/>
    <w:rsid w:val="00D63103"/>
    <w:rsid w:val="00D65DBA"/>
    <w:rsid w:val="00D86016"/>
    <w:rsid w:val="00D943FB"/>
    <w:rsid w:val="00D9751B"/>
    <w:rsid w:val="00DA15D0"/>
    <w:rsid w:val="00DA221A"/>
    <w:rsid w:val="00DB47B0"/>
    <w:rsid w:val="00DC2EEB"/>
    <w:rsid w:val="00DD215F"/>
    <w:rsid w:val="00DD5B27"/>
    <w:rsid w:val="00DF5316"/>
    <w:rsid w:val="00DF6E25"/>
    <w:rsid w:val="00E01833"/>
    <w:rsid w:val="00E07A38"/>
    <w:rsid w:val="00E10136"/>
    <w:rsid w:val="00E16DC3"/>
    <w:rsid w:val="00E17C14"/>
    <w:rsid w:val="00E34493"/>
    <w:rsid w:val="00E56D83"/>
    <w:rsid w:val="00E60051"/>
    <w:rsid w:val="00E7130B"/>
    <w:rsid w:val="00E802CF"/>
    <w:rsid w:val="00EA66D6"/>
    <w:rsid w:val="00EB43A1"/>
    <w:rsid w:val="00EC243F"/>
    <w:rsid w:val="00EE79E7"/>
    <w:rsid w:val="00EF412B"/>
    <w:rsid w:val="00EF5110"/>
    <w:rsid w:val="00EF7838"/>
    <w:rsid w:val="00F024E0"/>
    <w:rsid w:val="00F10F53"/>
    <w:rsid w:val="00F11FA1"/>
    <w:rsid w:val="00F25393"/>
    <w:rsid w:val="00F32B8B"/>
    <w:rsid w:val="00F41B16"/>
    <w:rsid w:val="00F60833"/>
    <w:rsid w:val="00F630CC"/>
    <w:rsid w:val="00F65222"/>
    <w:rsid w:val="00F70E12"/>
    <w:rsid w:val="00F804AF"/>
    <w:rsid w:val="00F92B79"/>
    <w:rsid w:val="00F96C74"/>
    <w:rsid w:val="00FA2A47"/>
    <w:rsid w:val="00FA2B76"/>
    <w:rsid w:val="00FA7DF4"/>
    <w:rsid w:val="00FB0D41"/>
    <w:rsid w:val="00FB5C42"/>
    <w:rsid w:val="00FC1105"/>
    <w:rsid w:val="00FD0EAB"/>
    <w:rsid w:val="00FD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B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7383"/>
    <w:pPr>
      <w:keepNext/>
      <w:ind w:firstLine="567"/>
      <w:jc w:val="both"/>
      <w:outlineLvl w:val="1"/>
    </w:pPr>
    <w:rPr>
      <w:b/>
      <w:i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D73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D73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D7383"/>
    <w:pPr>
      <w:keepNext/>
      <w:jc w:val="center"/>
      <w:outlineLvl w:val="4"/>
    </w:pPr>
    <w:rPr>
      <w:rFonts w:ascii="TimesET" w:hAnsi="TimesET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40B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40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D1C14"/>
    <w:pPr>
      <w:spacing w:after="0" w:line="240" w:lineRule="auto"/>
    </w:pPr>
  </w:style>
  <w:style w:type="table" w:styleId="a6">
    <w:name w:val="Table Grid"/>
    <w:basedOn w:val="a1"/>
    <w:uiPriority w:val="59"/>
    <w:rsid w:val="003E1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22B"/>
    <w:pPr>
      <w:spacing w:before="240" w:after="24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4722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73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73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4D7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7383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7383"/>
    <w:rPr>
      <w:rFonts w:ascii="TimesET" w:eastAsia="Times New Roman" w:hAnsi="TimesET" w:cs="Times New Roman"/>
      <w:b/>
      <w:bCs/>
      <w:sz w:val="20"/>
      <w:szCs w:val="24"/>
      <w:lang w:eastAsia="ru-RU"/>
    </w:rPr>
  </w:style>
  <w:style w:type="paragraph" w:styleId="a9">
    <w:name w:val="header"/>
    <w:basedOn w:val="a"/>
    <w:link w:val="aa"/>
    <w:rsid w:val="004D7383"/>
    <w:pPr>
      <w:tabs>
        <w:tab w:val="center" w:pos="4677"/>
        <w:tab w:val="right" w:pos="9355"/>
      </w:tabs>
    </w:pPr>
    <w:rPr>
      <w:rFonts w:ascii="TimesET" w:hAnsi="TimesET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D7383"/>
    <w:rPr>
      <w:rFonts w:ascii="TimesET" w:eastAsia="Times New Roman" w:hAnsi="TimesET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D7383"/>
    <w:pPr>
      <w:widowControl w:val="0"/>
      <w:overflowPunct w:val="0"/>
      <w:autoSpaceDE w:val="0"/>
      <w:autoSpaceDN w:val="0"/>
      <w:adjustRightInd w:val="0"/>
      <w:spacing w:before="240" w:after="60"/>
      <w:ind w:firstLine="720"/>
      <w:jc w:val="center"/>
      <w:textAlignment w:val="baseline"/>
    </w:pPr>
    <w:rPr>
      <w:rFonts w:ascii="Arial" w:hAnsi="Arial"/>
      <w:b/>
      <w:kern w:val="28"/>
      <w:sz w:val="32"/>
    </w:rPr>
  </w:style>
  <w:style w:type="character" w:customStyle="1" w:styleId="ac">
    <w:name w:val="Название Знак"/>
    <w:basedOn w:val="a0"/>
    <w:link w:val="ab"/>
    <w:rsid w:val="004D738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d">
    <w:name w:val="Гипертекстовая ссылка"/>
    <w:basedOn w:val="a0"/>
    <w:rsid w:val="004D7383"/>
    <w:rPr>
      <w:color w:val="008000"/>
      <w:sz w:val="20"/>
      <w:szCs w:val="20"/>
      <w:u w:val="single"/>
    </w:rPr>
  </w:style>
  <w:style w:type="paragraph" w:customStyle="1" w:styleId="ae">
    <w:name w:val="Заголовок статьи"/>
    <w:basedOn w:val="a"/>
    <w:next w:val="a"/>
    <w:rsid w:val="004D73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">
    <w:name w:val="Hyperlink"/>
    <w:basedOn w:val="a0"/>
    <w:unhideWhenUsed/>
    <w:rsid w:val="00305B74"/>
    <w:rPr>
      <w:strike w:val="0"/>
      <w:dstrike w:val="0"/>
      <w:color w:val="5CB8E6"/>
      <w:u w:val="none"/>
      <w:effect w:val="none"/>
    </w:rPr>
  </w:style>
  <w:style w:type="character" w:styleId="af0">
    <w:name w:val="page number"/>
    <w:rsid w:val="00B11F98"/>
    <w:rPr>
      <w:rFonts w:cs="Times New Roman"/>
    </w:rPr>
  </w:style>
  <w:style w:type="paragraph" w:styleId="af1">
    <w:name w:val="footer"/>
    <w:basedOn w:val="a"/>
    <w:link w:val="af2"/>
    <w:rsid w:val="00B11F98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B11F9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11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1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11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B11F98"/>
    <w:rPr>
      <w:rFonts w:ascii="Courier New" w:eastAsia="Calibri" w:hAnsi="Courier New" w:cs="Times New Roman"/>
      <w:sz w:val="13"/>
      <w:szCs w:val="13"/>
      <w:lang w:eastAsia="ru-RU"/>
    </w:rPr>
  </w:style>
  <w:style w:type="paragraph" w:customStyle="1" w:styleId="ConsPlusTitle">
    <w:name w:val="ConsPlusTitle"/>
    <w:rsid w:val="00B11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semiHidden/>
    <w:rsid w:val="00B11F98"/>
    <w:rPr>
      <w:rFonts w:eastAsia="Calibri"/>
    </w:rPr>
  </w:style>
  <w:style w:type="character" w:customStyle="1" w:styleId="af4">
    <w:name w:val="Текст сноски Знак"/>
    <w:basedOn w:val="a0"/>
    <w:link w:val="af3"/>
    <w:semiHidden/>
    <w:rsid w:val="00B11F9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B11F98"/>
    <w:rPr>
      <w:rFonts w:cs="Times New Roman"/>
      <w:vertAlign w:val="superscript"/>
    </w:rPr>
  </w:style>
  <w:style w:type="paragraph" w:styleId="af6">
    <w:name w:val="Balloon Text"/>
    <w:basedOn w:val="a"/>
    <w:link w:val="af7"/>
    <w:semiHidden/>
    <w:rsid w:val="00B11F98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11F98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9">
    <w:name w:val="Знак Знак9"/>
    <w:locked/>
    <w:rsid w:val="00B11F98"/>
    <w:rPr>
      <w:rFonts w:eastAsia="Calibri"/>
      <w:sz w:val="28"/>
      <w:szCs w:val="28"/>
      <w:lang w:val="ru-RU" w:eastAsia="ru-RU" w:bidi="ar-SA"/>
    </w:rPr>
  </w:style>
  <w:style w:type="character" w:customStyle="1" w:styleId="8">
    <w:name w:val="Знак Знак8"/>
    <w:locked/>
    <w:rsid w:val="00B11F98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7">
    <w:name w:val="Знак Знак7"/>
    <w:locked/>
    <w:rsid w:val="00B11F98"/>
    <w:rPr>
      <w:rFonts w:ascii="Arial Narrow" w:eastAsia="Calibri" w:hAnsi="Arial Narrow"/>
      <w:b/>
      <w:sz w:val="22"/>
      <w:szCs w:val="22"/>
      <w:lang w:val="ru-RU" w:eastAsia="ru-RU" w:bidi="ar-SA"/>
    </w:rPr>
  </w:style>
  <w:style w:type="character" w:customStyle="1" w:styleId="6">
    <w:name w:val="Знак Знак6"/>
    <w:locked/>
    <w:rsid w:val="00B11F98"/>
    <w:rPr>
      <w:rFonts w:eastAsia="Calibri"/>
      <w:b/>
      <w:sz w:val="28"/>
      <w:szCs w:val="24"/>
      <w:lang w:val="ru-RU" w:eastAsia="ru-RU" w:bidi="ar-SA"/>
    </w:rPr>
  </w:style>
  <w:style w:type="character" w:customStyle="1" w:styleId="51">
    <w:name w:val="Знак Знак5"/>
    <w:locked/>
    <w:rsid w:val="00B11F98"/>
    <w:rPr>
      <w:rFonts w:eastAsia="Calibri"/>
      <w:sz w:val="28"/>
      <w:szCs w:val="28"/>
      <w:lang w:val="ru-RU" w:eastAsia="ru-RU" w:bidi="ar-SA"/>
    </w:rPr>
  </w:style>
  <w:style w:type="character" w:customStyle="1" w:styleId="41">
    <w:name w:val="Знак Знак4"/>
    <w:locked/>
    <w:rsid w:val="00B11F98"/>
    <w:rPr>
      <w:rFonts w:eastAsia="Calibri"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B11F98"/>
    <w:rPr>
      <w:rFonts w:ascii="Arial Narrow" w:eastAsia="Calibri" w:hAnsi="Arial Narrow"/>
      <w:sz w:val="22"/>
      <w:szCs w:val="22"/>
      <w:lang w:val="ru-RU" w:eastAsia="ru-RU" w:bidi="ar-SA"/>
    </w:rPr>
  </w:style>
  <w:style w:type="character" w:customStyle="1" w:styleId="23">
    <w:name w:val="Знак Знак2"/>
    <w:locked/>
    <w:rsid w:val="00B11F98"/>
    <w:rPr>
      <w:rFonts w:ascii="Courier New" w:eastAsia="Calibri" w:hAnsi="Courier New" w:cs="Courier New"/>
      <w:sz w:val="13"/>
      <w:szCs w:val="13"/>
      <w:lang w:val="ru-RU" w:eastAsia="ru-RU" w:bidi="ar-SA"/>
    </w:rPr>
  </w:style>
  <w:style w:type="paragraph" w:customStyle="1" w:styleId="310">
    <w:name w:val="Основной текст 31"/>
    <w:basedOn w:val="a"/>
    <w:rsid w:val="00B11F98"/>
    <w:pPr>
      <w:widowControl w:val="0"/>
      <w:suppressAutoHyphens/>
      <w:jc w:val="right"/>
    </w:pPr>
    <w:rPr>
      <w:rFonts w:ascii="Arial" w:eastAsia="Lucida Sans Unicode" w:hAnsi="Arial"/>
      <w:kern w:val="2"/>
      <w:sz w:val="24"/>
      <w:szCs w:val="24"/>
    </w:rPr>
  </w:style>
  <w:style w:type="character" w:customStyle="1" w:styleId="af8">
    <w:name w:val="Основной текст_"/>
    <w:basedOn w:val="a0"/>
    <w:link w:val="32"/>
    <w:rsid w:val="00B11F9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32">
    <w:name w:val="Основной текст3"/>
    <w:basedOn w:val="a"/>
    <w:link w:val="af8"/>
    <w:rsid w:val="00B11F98"/>
    <w:pPr>
      <w:widowControl w:val="0"/>
      <w:shd w:val="clear" w:color="auto" w:fill="FFFFFF"/>
      <w:spacing w:line="0" w:lineRule="atLeast"/>
      <w:jc w:val="both"/>
    </w:pPr>
    <w:rPr>
      <w:rFonts w:cstheme="minorBidi"/>
      <w:spacing w:val="5"/>
      <w:sz w:val="22"/>
      <w:szCs w:val="22"/>
      <w:lang w:eastAsia="en-US"/>
    </w:rPr>
  </w:style>
  <w:style w:type="character" w:customStyle="1" w:styleId="11">
    <w:name w:val="Основной текст1"/>
    <w:basedOn w:val="af8"/>
    <w:rsid w:val="00B11F98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B11F98"/>
  </w:style>
  <w:style w:type="character" w:styleId="af9">
    <w:name w:val="Strong"/>
    <w:basedOn w:val="a0"/>
    <w:uiPriority w:val="22"/>
    <w:qFormat/>
    <w:rsid w:val="00B11F98"/>
    <w:rPr>
      <w:b/>
      <w:bCs/>
    </w:rPr>
  </w:style>
  <w:style w:type="paragraph" w:customStyle="1" w:styleId="author-name">
    <w:name w:val="author-name"/>
    <w:basedOn w:val="a"/>
    <w:rsid w:val="00B11F98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Сноска_"/>
    <w:basedOn w:val="a0"/>
    <w:link w:val="afb"/>
    <w:rsid w:val="00B11F9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afb">
    <w:name w:val="Сноска"/>
    <w:basedOn w:val="a"/>
    <w:link w:val="afa"/>
    <w:rsid w:val="00B11F98"/>
    <w:pPr>
      <w:widowControl w:val="0"/>
      <w:shd w:val="clear" w:color="auto" w:fill="FFFFFF"/>
      <w:spacing w:line="322" w:lineRule="exact"/>
    </w:pPr>
    <w:rPr>
      <w:rFonts w:cstheme="minorBidi"/>
      <w:spacing w:val="5"/>
      <w:sz w:val="22"/>
      <w:szCs w:val="22"/>
      <w:lang w:eastAsia="en-US"/>
    </w:rPr>
  </w:style>
  <w:style w:type="character" w:customStyle="1" w:styleId="42">
    <w:name w:val="Заголовок №4_"/>
    <w:basedOn w:val="a0"/>
    <w:link w:val="43"/>
    <w:rsid w:val="00B11F9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43">
    <w:name w:val="Заголовок №4"/>
    <w:basedOn w:val="a"/>
    <w:link w:val="42"/>
    <w:rsid w:val="00B11F98"/>
    <w:pPr>
      <w:widowControl w:val="0"/>
      <w:shd w:val="clear" w:color="auto" w:fill="FFFFFF"/>
      <w:spacing w:line="322" w:lineRule="exact"/>
      <w:outlineLvl w:val="3"/>
    </w:pPr>
    <w:rPr>
      <w:rFonts w:cstheme="minorBidi"/>
      <w:spacing w:val="5"/>
      <w:sz w:val="22"/>
      <w:szCs w:val="22"/>
      <w:lang w:eastAsia="en-US"/>
    </w:rPr>
  </w:style>
  <w:style w:type="character" w:customStyle="1" w:styleId="44">
    <w:name w:val="Основной текст (4)_"/>
    <w:basedOn w:val="a0"/>
    <w:link w:val="45"/>
    <w:rsid w:val="00B11F98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B11F98"/>
    <w:pPr>
      <w:widowControl w:val="0"/>
      <w:shd w:val="clear" w:color="auto" w:fill="FFFFFF"/>
      <w:spacing w:line="274" w:lineRule="exact"/>
      <w:jc w:val="both"/>
    </w:pPr>
    <w:rPr>
      <w:rFonts w:cstheme="minorBidi"/>
      <w:spacing w:val="3"/>
      <w:sz w:val="22"/>
      <w:szCs w:val="22"/>
      <w:lang w:eastAsia="en-US"/>
    </w:rPr>
  </w:style>
  <w:style w:type="character" w:customStyle="1" w:styleId="afc">
    <w:name w:val="Основной текст + Малые прописные"/>
    <w:basedOn w:val="af8"/>
    <w:rsid w:val="00B11F98"/>
    <w:rPr>
      <w:rFonts w:cs="Times New Roman"/>
      <w:b w:val="0"/>
      <w:bCs w:val="0"/>
      <w:i w:val="0"/>
      <w:iCs w:val="0"/>
      <w:smallCaps/>
      <w:strike w:val="0"/>
      <w:color w:val="00000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d">
    <w:name w:val="Оглавление_"/>
    <w:basedOn w:val="a0"/>
    <w:link w:val="afe"/>
    <w:rsid w:val="00B11F98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afe">
    <w:name w:val="Оглавление"/>
    <w:basedOn w:val="a"/>
    <w:link w:val="afd"/>
    <w:rsid w:val="00B11F98"/>
    <w:pPr>
      <w:widowControl w:val="0"/>
      <w:shd w:val="clear" w:color="auto" w:fill="FFFFFF"/>
      <w:spacing w:line="322" w:lineRule="exact"/>
      <w:jc w:val="both"/>
    </w:pPr>
    <w:rPr>
      <w:rFonts w:cstheme="minorBidi"/>
      <w:spacing w:val="5"/>
      <w:sz w:val="22"/>
      <w:szCs w:val="22"/>
      <w:lang w:eastAsia="en-US"/>
    </w:rPr>
  </w:style>
  <w:style w:type="character" w:customStyle="1" w:styleId="60">
    <w:name w:val="Основной текст (6)_"/>
    <w:basedOn w:val="a0"/>
    <w:link w:val="61"/>
    <w:rsid w:val="00B11F98"/>
    <w:rPr>
      <w:rFonts w:ascii="Arial Narrow" w:eastAsia="Arial Narrow" w:hAnsi="Arial Narrow" w:cs="Arial Narrow"/>
      <w:sz w:val="8"/>
      <w:szCs w:val="8"/>
      <w:shd w:val="clear" w:color="auto" w:fill="FFFFFF"/>
      <w:lang w:val="en-US" w:bidi="en-US"/>
    </w:rPr>
  </w:style>
  <w:style w:type="paragraph" w:customStyle="1" w:styleId="61">
    <w:name w:val="Основной текст (6)"/>
    <w:basedOn w:val="a"/>
    <w:link w:val="60"/>
    <w:rsid w:val="00B11F98"/>
    <w:pPr>
      <w:widowControl w:val="0"/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8"/>
      <w:szCs w:val="8"/>
      <w:lang w:val="en-US" w:eastAsia="en-US" w:bidi="en-US"/>
    </w:rPr>
  </w:style>
  <w:style w:type="character" w:customStyle="1" w:styleId="24">
    <w:name w:val="Основной текст (2)_"/>
    <w:basedOn w:val="a0"/>
    <w:link w:val="25"/>
    <w:rsid w:val="00B11F98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1F98"/>
    <w:pPr>
      <w:widowControl w:val="0"/>
      <w:shd w:val="clear" w:color="auto" w:fill="FFFFFF"/>
      <w:spacing w:after="240" w:line="326" w:lineRule="exact"/>
      <w:ind w:hanging="120"/>
      <w:jc w:val="center"/>
    </w:pPr>
    <w:rPr>
      <w:rFonts w:cstheme="minorBidi"/>
      <w:b/>
      <w:bCs/>
      <w:spacing w:val="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B3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B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40B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0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813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217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6394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6494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2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62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45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74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CB6E-C479-4AFF-8891-97B5A206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muzeyn</cp:lastModifiedBy>
  <cp:revision>2</cp:revision>
  <cp:lastPrinted>2025-01-10T14:12:00Z</cp:lastPrinted>
  <dcterms:created xsi:type="dcterms:W3CDTF">2019-06-05T06:48:00Z</dcterms:created>
  <dcterms:modified xsi:type="dcterms:W3CDTF">2025-02-18T13:24:00Z</dcterms:modified>
</cp:coreProperties>
</file>