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 Отдела культуры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«Кардымовский район»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_____________Р.К.Кадилина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«___»__________2013 год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работы МБУК «Историко-краеведческий музей»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  Администрации МО «Кардымовский район»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                        Смоленской области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на 2013 год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D8" w:rsidRPr="00226B51" w:rsidRDefault="00712FD8" w:rsidP="00712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D8" w:rsidRPr="00226B51" w:rsidRDefault="00712FD8" w:rsidP="00712F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226B51">
        <w:rPr>
          <w:rFonts w:ascii="Times New Roman" w:hAnsi="Times New Roman" w:cs="Times New Roman"/>
          <w:sz w:val="28"/>
          <w:szCs w:val="28"/>
        </w:rPr>
        <w:t xml:space="preserve">  Музей является неотъемлемой и важной частью культурного пространства страны. Он помогает ощутить живую связь времен и судеб, бережно сохраняет для потомков культурное наследие. А также  активно участвует в социализации человека с самого раннего его возраста, расширяя его восприятие окружающего мира. 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Роль музеев в организации досуга людей влияет на экспозиционную и культурно-образовательную деятельность, это проявляется в тенденции создания более привлекательных экспозиций, с применением современных материалов в оформлении и освещении. Качество работы музея сегодня зависит от строительства новых отношений работников музея с посетителями.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«Историко-краеведческий музей» Кардымовского района   один из  важных институтов воспитания и образования, где человек может почувствовать сопричастность с историей своей страны, своего народа; пополнить свои знания, проявить исследовательские способности. 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- Выявление, собирание и изучение музейных предметов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 Комплектование музейных фондов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-Учет и хранение музейных предметов в соответствии с современными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требованиями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 Экспонирование музейных предметов и коллекций.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>ОРГАНИЗАЦИЯ МУЗЕЙНОГО ОБСЛУЖИВАНИЯ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F21AF">
        <w:rPr>
          <w:sz w:val="28"/>
          <w:szCs w:val="28"/>
        </w:rPr>
        <w:t>-О</w:t>
      </w:r>
      <w:r w:rsidRPr="00226B51">
        <w:rPr>
          <w:rFonts w:ascii="Times New Roman" w:hAnsi="Times New Roman" w:cs="Times New Roman"/>
          <w:sz w:val="28"/>
          <w:szCs w:val="28"/>
        </w:rPr>
        <w:t>беспечение доступа населения к музейным предметам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-Экспозиционно-выставочная деятельность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-Экскурсионное, лекционное, консультационное обслуживание посетителей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-Информирование населения о новых направлениях в работе музея через средства массовой информации.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>ПРИОРИТЕТНЫЕ НАПРАВЛЕНИЯ  НА 2013 ГОД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-Хранение, пополнение и экспонирование музейных предметов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lastRenderedPageBreak/>
        <w:t>-Духовно-патриотическое воспитание молодежи (встречи со знаменитыми и интересными людьми, выставки, беседы, тематические циклы)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-Сохранение и возрождение народных традиций, праздников, ремесел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-Популяризация народно-прикладного творчества (клуб «Истоки»)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-Развитие у детей и подростков интереса к истории родного края, развитие исследовательских способностей (клуб «Родина»)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>КОНТРОЛЬНЫЕ ПОКАЗАТЕЛИ НА 2013 год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-Пополнение фонда – 90 экспонатов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-Выставки – 15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-Экскурсии всех видов (обзорные, тематические, выездные) - 130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-Лекции – 14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 Количество посетителей – 4000 человек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>-Доходы от экскурсионной деятельности 10000 рублей</w:t>
      </w:r>
    </w:p>
    <w:p w:rsidR="00712FD8" w:rsidRPr="00226B51" w:rsidRDefault="00712FD8" w:rsidP="00712F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 xml:space="preserve"> ПЛАН РАБОТЫ  </w:t>
      </w:r>
    </w:p>
    <w:p w:rsidR="00712FD8" w:rsidRPr="00226B51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  МБУК «Историко-краеведческий музей» на 2013 год.                                                                                                                                      </w:t>
      </w:r>
    </w:p>
    <w:p w:rsidR="00712FD8" w:rsidRPr="00633153" w:rsidRDefault="00712FD8" w:rsidP="00712FD8">
      <w:pPr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6B51">
        <w:rPr>
          <w:rFonts w:ascii="Times New Roman" w:hAnsi="Times New Roman" w:cs="Times New Roman"/>
          <w:b/>
          <w:sz w:val="28"/>
          <w:szCs w:val="28"/>
        </w:rPr>
        <w:t xml:space="preserve">. Научно-исследовательская работа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1393"/>
        <w:gridCol w:w="1950"/>
      </w:tblGrid>
      <w:tr w:rsidR="00712FD8" w:rsidRPr="00226B51" w:rsidTr="00AB6D7E">
        <w:trPr>
          <w:trHeight w:val="1281"/>
        </w:trPr>
        <w:tc>
          <w:tcPr>
            <w:tcW w:w="100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 подборке  материалов для краеведческих работ  «Природа края»</w:t>
            </w:r>
          </w:p>
        </w:tc>
        <w:tc>
          <w:tcPr>
            <w:tcW w:w="1393" w:type="dxa"/>
          </w:tcPr>
          <w:p w:rsidR="00712FD8" w:rsidRPr="00226B51" w:rsidRDefault="00712FD8" w:rsidP="00A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rPr>
          <w:trHeight w:val="1219"/>
        </w:trPr>
        <w:tc>
          <w:tcPr>
            <w:tcW w:w="100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 подборке  материалов для краеведческих работ  «Традиции моей семьи»</w:t>
            </w:r>
          </w:p>
        </w:tc>
        <w:tc>
          <w:tcPr>
            <w:tcW w:w="1393" w:type="dxa"/>
          </w:tcPr>
          <w:p w:rsidR="00712FD8" w:rsidRPr="00226B51" w:rsidRDefault="00712FD8" w:rsidP="00A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</w:tbl>
    <w:p w:rsidR="00712FD8" w:rsidRPr="00633153" w:rsidRDefault="00712FD8" w:rsidP="0071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2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6B51">
        <w:rPr>
          <w:rFonts w:ascii="Times New Roman" w:hAnsi="Times New Roman" w:cs="Times New Roman"/>
          <w:b/>
          <w:sz w:val="28"/>
          <w:szCs w:val="28"/>
        </w:rPr>
        <w:t>. Научное комплектование фондов.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712FD8" w:rsidRPr="00226B51" w:rsidTr="00AB6D7E">
        <w:trPr>
          <w:trHeight w:val="1287"/>
        </w:trPr>
        <w:tc>
          <w:tcPr>
            <w:tcW w:w="100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712FD8" w:rsidRPr="00226B51" w:rsidRDefault="00712FD8" w:rsidP="00A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Сбор краеведческой информации по истории  Кардымовского района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008"/>
        </w:trPr>
        <w:tc>
          <w:tcPr>
            <w:tcW w:w="100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Продолжить сбор экспонатов по всем разделам музея.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Короленко Т.О.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712FD8" w:rsidRPr="00226B51" w:rsidRDefault="00712FD8" w:rsidP="0071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6B51">
        <w:rPr>
          <w:rFonts w:ascii="Times New Roman" w:hAnsi="Times New Roman" w:cs="Times New Roman"/>
          <w:b/>
          <w:sz w:val="28"/>
          <w:szCs w:val="28"/>
        </w:rPr>
        <w:t>.Экспозиционно-выставочная работа.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5354"/>
        <w:gridCol w:w="1276"/>
        <w:gridCol w:w="2160"/>
      </w:tblGrid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«Истоки»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«Тибет – крыша мира» 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«Родина»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«Деревня Соловьево. Довоенные годы»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Фотовыставка «Победители», посвященная Дню Победы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«Этот день 12 апреля»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«Истоки»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«Соловьева переправа 1941 – 1945 гг.»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</w:t>
            </w:r>
          </w:p>
          <w:p w:rsidR="00712FD8" w:rsidRPr="00226B51" w:rsidRDefault="00712FD8" w:rsidP="00A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«Знаменитые люди Смоленщины», посвященная творчеству писателя Твардовского А.Т.</w:t>
            </w:r>
          </w:p>
          <w:p w:rsidR="00712FD8" w:rsidRPr="00226B51" w:rsidRDefault="00712FD8" w:rsidP="00AB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 «Лубинское сражение», посвященная  Отечественной войне 1812 года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«История района в лицах», посвященная Дню поселка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 Край мой Смоленский»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членов клуба «Истоки»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«История легендарной Катюши»»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c>
          <w:tcPr>
            <w:tcW w:w="858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354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выставка 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 «Спаси и сохрани»</w:t>
            </w:r>
          </w:p>
        </w:tc>
        <w:tc>
          <w:tcPr>
            <w:tcW w:w="1276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60" w:type="dxa"/>
          </w:tcPr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</w:tbl>
    <w:p w:rsidR="00712FD8" w:rsidRPr="00226B51" w:rsidRDefault="00712FD8" w:rsidP="0071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FD8" w:rsidRDefault="00712FD8" w:rsidP="00712FD8">
      <w:pPr>
        <w:rPr>
          <w:rFonts w:ascii="Times New Roman" w:hAnsi="Times New Roman" w:cs="Times New Roman"/>
          <w:sz w:val="28"/>
          <w:szCs w:val="28"/>
        </w:rPr>
      </w:pPr>
    </w:p>
    <w:p w:rsidR="00712FD8" w:rsidRPr="00226B51" w:rsidRDefault="00712FD8" w:rsidP="00712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6B51">
        <w:rPr>
          <w:rFonts w:ascii="Times New Roman" w:hAnsi="Times New Roman" w:cs="Times New Roman"/>
          <w:b/>
          <w:sz w:val="28"/>
          <w:szCs w:val="28"/>
        </w:rPr>
        <w:t>. Научно-методическая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208"/>
        <w:gridCol w:w="1152"/>
        <w:gridCol w:w="2206"/>
      </w:tblGrid>
      <w:tr w:rsidR="00712FD8" w:rsidRPr="00226B51" w:rsidTr="00AB6D7E">
        <w:trPr>
          <w:trHeight w:val="839"/>
        </w:trPr>
        <w:tc>
          <w:tcPr>
            <w:tcW w:w="100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08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Разработка цикла лекций на тему «Музейное дело» для старшеклассников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деятельностью музея) </w:t>
            </w:r>
          </w:p>
        </w:tc>
        <w:tc>
          <w:tcPr>
            <w:tcW w:w="1152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06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258"/>
        </w:trPr>
        <w:tc>
          <w:tcPr>
            <w:tcW w:w="100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08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Разработка  выездных экскурсий  по историческим местам  Кардымовского района</w:t>
            </w:r>
          </w:p>
        </w:tc>
        <w:tc>
          <w:tcPr>
            <w:tcW w:w="1152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06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rPr>
          <w:trHeight w:val="703"/>
        </w:trPr>
        <w:tc>
          <w:tcPr>
            <w:tcW w:w="100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08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бесед и лекций по проводимым в музее выставкам  </w:t>
            </w:r>
          </w:p>
        </w:tc>
        <w:tc>
          <w:tcPr>
            <w:tcW w:w="1152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06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FD8" w:rsidRPr="00633153" w:rsidRDefault="00712FD8" w:rsidP="0071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6B51">
        <w:rPr>
          <w:rFonts w:ascii="Times New Roman" w:hAnsi="Times New Roman" w:cs="Times New Roman"/>
          <w:b/>
          <w:sz w:val="28"/>
          <w:szCs w:val="28"/>
        </w:rPr>
        <w:t>. Фондовая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53"/>
        <w:gridCol w:w="1260"/>
        <w:gridCol w:w="2083"/>
      </w:tblGrid>
      <w:tr w:rsidR="00712FD8" w:rsidRPr="00226B51" w:rsidTr="00AB6D7E">
        <w:tc>
          <w:tcPr>
            <w:tcW w:w="67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5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712FD8" w:rsidRPr="00226B51" w:rsidTr="00AB6D7E">
        <w:tc>
          <w:tcPr>
            <w:tcW w:w="67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5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оформлению карточек научного описания музейных предметов.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712FD8" w:rsidRPr="00226B51" w:rsidTr="00AB6D7E">
        <w:tc>
          <w:tcPr>
            <w:tcW w:w="67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5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Ведение инвентарных книг и систематического каталога.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712FD8" w:rsidRPr="00226B51" w:rsidTr="00AB6D7E">
        <w:tc>
          <w:tcPr>
            <w:tcW w:w="67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5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712FD8" w:rsidRPr="00226B51" w:rsidTr="00AB6D7E">
        <w:tc>
          <w:tcPr>
            <w:tcW w:w="675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55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по внутренней выдаче и передаче музейных предметов</w:t>
            </w:r>
          </w:p>
        </w:tc>
        <w:tc>
          <w:tcPr>
            <w:tcW w:w="126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</w:tc>
        <w:tc>
          <w:tcPr>
            <w:tcW w:w="2083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</w:tbl>
    <w:p w:rsidR="00712FD8" w:rsidRPr="00226B51" w:rsidRDefault="00712FD8" w:rsidP="00712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B51">
        <w:rPr>
          <w:rFonts w:ascii="Times New Roman" w:hAnsi="Times New Roman" w:cs="Times New Roman"/>
          <w:sz w:val="28"/>
          <w:szCs w:val="28"/>
        </w:rPr>
        <w:t xml:space="preserve">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26B51">
        <w:rPr>
          <w:rFonts w:ascii="Times New Roman" w:hAnsi="Times New Roman" w:cs="Times New Roman"/>
          <w:b/>
          <w:sz w:val="28"/>
          <w:szCs w:val="28"/>
        </w:rPr>
        <w:t xml:space="preserve">.  Культурно-образовательная работа.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950"/>
        <w:gridCol w:w="1701"/>
        <w:gridCol w:w="2310"/>
      </w:tblGrid>
      <w:tr w:rsidR="00712FD8" w:rsidRPr="00226B51" w:rsidTr="00AB6D7E"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12FD8" w:rsidRPr="00226B51" w:rsidTr="00AB6D7E"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Провести 130 экскурсий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876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Принять в музее не менее 4000 посетителей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565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Цикл лекций по краеведческой программе «Тропинка родного края»: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«Истоки старины»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(народный фольклор)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rPr>
          <w:trHeight w:val="700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Цикл бесед, посвященный 1150-летию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Смоленска, 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«Город древний – город славный» 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</w:tc>
      </w:tr>
      <w:tr w:rsidR="00712FD8" w:rsidRPr="00226B51" w:rsidTr="00AB6D7E">
        <w:trPr>
          <w:trHeight w:val="947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«История моей деревни» среди школьников по краеведческой программе «Тропинка родного края»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(история Кардымовского района)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008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Цикл лекций по краеведческой программе «Тропинка родного края»: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«Известные люди района»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008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об истории поисковой работы в Кардымовском районе.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Встреча школьников с поисковиками отряда «Поиск».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712FD8" w:rsidRPr="00226B51" w:rsidTr="00AB6D7E">
        <w:trPr>
          <w:trHeight w:val="1122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Цикл лекций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«Соловьева переправа. 1941 год»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rPr>
          <w:trHeight w:val="1122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Конкурс краеведческих работ  на тему «Природа края» по краеведческой программе «Тропинка родного края»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rPr>
          <w:trHeight w:val="1110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Викторина для школьников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войны», посвященная 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войне 1941 – </w:t>
            </w:r>
            <w:r w:rsidRPr="00226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1945 гг.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712FD8" w:rsidRPr="00226B51" w:rsidTr="00AB6D7E">
        <w:trPr>
          <w:trHeight w:val="1110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Экскурс «Ничто не забыто», посвященный Международному туристическому фестивалю «Соловьева переправа»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Азарова Е.В.</w:t>
            </w:r>
          </w:p>
        </w:tc>
      </w:tr>
      <w:tr w:rsidR="00712FD8" w:rsidRPr="00226B51" w:rsidTr="00AB6D7E">
        <w:trPr>
          <w:trHeight w:val="1110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Цикл лекций, посвященный </w:t>
            </w:r>
          </w:p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1150-летию г. Смоленска, 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«Архитектурные памятники Смоленщины»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FD8" w:rsidRPr="00226B51" w:rsidTr="00AB6D7E">
        <w:trPr>
          <w:trHeight w:val="1110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викторина, посвященная  70 –ей  годовщине освобождения Кардымовского района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139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краеведческих работ «Узнал сам – расскажи друзьям» 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037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программа 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«Судьба человека  в судьбе страны» (Лизюков А.И.)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037"/>
        </w:trPr>
        <w:tc>
          <w:tcPr>
            <w:tcW w:w="687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950" w:type="dxa"/>
          </w:tcPr>
          <w:p w:rsidR="00712FD8" w:rsidRPr="00226B51" w:rsidRDefault="00712FD8" w:rsidP="00AB6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Презентация краеведческих работ  «Традиции моей семьи»</w:t>
            </w:r>
          </w:p>
        </w:tc>
        <w:tc>
          <w:tcPr>
            <w:tcW w:w="1701" w:type="dxa"/>
          </w:tcPr>
          <w:p w:rsidR="00712FD8" w:rsidRPr="00226B51" w:rsidRDefault="00712FD8" w:rsidP="00AB6D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0" w:type="dxa"/>
          </w:tcPr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Короленко Т.О.</w:t>
            </w:r>
          </w:p>
          <w:p w:rsidR="00712FD8" w:rsidRPr="00226B51" w:rsidRDefault="00712FD8" w:rsidP="00AB6D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</w:tbl>
    <w:p w:rsidR="00712FD8" w:rsidRPr="00226B51" w:rsidRDefault="00712FD8" w:rsidP="0071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26B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 </w:t>
      </w:r>
      <w:r w:rsidRPr="00226B51">
        <w:rPr>
          <w:rFonts w:ascii="Times New Roman" w:hAnsi="Times New Roman" w:cs="Times New Roman"/>
          <w:b/>
          <w:sz w:val="28"/>
          <w:szCs w:val="28"/>
        </w:rPr>
        <w:t>.Хозяйственная работа.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393"/>
        <w:gridCol w:w="2027"/>
      </w:tblGrid>
      <w:tr w:rsidR="00712FD8" w:rsidRPr="00226B51" w:rsidTr="00AB6D7E">
        <w:tc>
          <w:tcPr>
            <w:tcW w:w="828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Ремонт и оформление  экспозиционного  зала № 2</w:t>
            </w:r>
          </w:p>
        </w:tc>
        <w:tc>
          <w:tcPr>
            <w:tcW w:w="1393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27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c>
          <w:tcPr>
            <w:tcW w:w="828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в экспозиционном зале № 4 </w:t>
            </w:r>
          </w:p>
        </w:tc>
        <w:tc>
          <w:tcPr>
            <w:tcW w:w="1393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7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  <w:tr w:rsidR="00712FD8" w:rsidRPr="00226B51" w:rsidTr="00AB6D7E">
        <w:trPr>
          <w:trHeight w:val="1247"/>
        </w:trPr>
        <w:tc>
          <w:tcPr>
            <w:tcW w:w="828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393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27" w:type="dxa"/>
          </w:tcPr>
          <w:p w:rsidR="00712FD8" w:rsidRPr="00226B51" w:rsidRDefault="00712FD8" w:rsidP="00AB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1">
              <w:rPr>
                <w:rFonts w:ascii="Times New Roman" w:hAnsi="Times New Roman" w:cs="Times New Roman"/>
                <w:sz w:val="28"/>
                <w:szCs w:val="28"/>
              </w:rPr>
              <w:t>Кузовчикова Г.Н.</w:t>
            </w:r>
          </w:p>
        </w:tc>
      </w:tr>
    </w:tbl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6B51">
        <w:rPr>
          <w:rFonts w:ascii="Times New Roman" w:hAnsi="Times New Roman" w:cs="Times New Roman"/>
          <w:sz w:val="28"/>
          <w:szCs w:val="28"/>
        </w:rPr>
        <w:t>Директор  МБУК</w:t>
      </w:r>
    </w:p>
    <w:p w:rsidR="00712FD8" w:rsidRPr="00226B51" w:rsidRDefault="00712FD8" w:rsidP="00712FD8">
      <w:pPr>
        <w:rPr>
          <w:rFonts w:ascii="Times New Roman" w:hAnsi="Times New Roman" w:cs="Times New Roman"/>
          <w:sz w:val="28"/>
          <w:szCs w:val="28"/>
        </w:rPr>
      </w:pPr>
      <w:r w:rsidRPr="00226B51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музей»                                  Г.Н.Кузовчикова</w:t>
      </w:r>
    </w:p>
    <w:p w:rsidR="001639CC" w:rsidRDefault="001639CC">
      <w:bookmarkStart w:id="0" w:name="_GoBack"/>
      <w:bookmarkEnd w:id="0"/>
    </w:p>
    <w:sectPr w:rsidR="0016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8"/>
    <w:rsid w:val="001639CC"/>
    <w:rsid w:val="007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</dc:creator>
  <cp:lastModifiedBy>Content</cp:lastModifiedBy>
  <cp:revision>1</cp:revision>
  <dcterms:created xsi:type="dcterms:W3CDTF">2013-01-18T09:58:00Z</dcterms:created>
  <dcterms:modified xsi:type="dcterms:W3CDTF">2013-01-18T09:58:00Z</dcterms:modified>
</cp:coreProperties>
</file>